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CE602" w14:textId="62D65F3A" w:rsidR="00041F1E" w:rsidRDefault="00611674" w:rsidP="00611674">
      <w:pPr>
        <w:pStyle w:val="Title"/>
      </w:pPr>
      <w:bookmarkStart w:id="0" w:name="_GoBack"/>
      <w:bookmarkEnd w:id="0"/>
      <w:r>
        <w:t xml:space="preserve">RFC: </w:t>
      </w:r>
      <w:r w:rsidR="002C25BE">
        <w:t xml:space="preserve">Writing </w:t>
      </w:r>
      <w:r w:rsidR="00DA48B7">
        <w:t xml:space="preserve">a </w:t>
      </w:r>
      <w:r w:rsidR="00D3715D">
        <w:t>User</w:t>
      </w:r>
      <w:r w:rsidR="00DA48B7">
        <w:t>b</w:t>
      </w:r>
      <w:r w:rsidR="00D3715D">
        <w:t>lock</w:t>
      </w:r>
      <w:r w:rsidR="002C25BE">
        <w:t xml:space="preserve"> for NPP files with nagg</w:t>
      </w:r>
    </w:p>
    <w:p w14:paraId="2880CE31" w14:textId="77777777" w:rsidR="00041F1E" w:rsidRDefault="00041F1E" w:rsidP="00773DFD">
      <w:pPr>
        <w:pStyle w:val="Author"/>
      </w:pPr>
      <w:r>
        <w:t>Larry Knox</w:t>
      </w:r>
    </w:p>
    <w:p w14:paraId="26C3BA3B" w14:textId="5DF8B049" w:rsidR="00DA48B7" w:rsidRDefault="00041F1E" w:rsidP="00773DFD">
      <w:pPr>
        <w:pStyle w:val="Author"/>
      </w:pPr>
      <w:r>
        <w:t xml:space="preserve">Elena </w:t>
      </w:r>
      <w:r w:rsidRPr="00DA48B7">
        <w:t>Pourmal</w:t>
      </w:r>
    </w:p>
    <w:p w14:paraId="288FB7D0" w14:textId="77777777" w:rsidR="00DA48B7" w:rsidRDefault="00DA48B7" w:rsidP="00773DFD"/>
    <w:p w14:paraId="0F115189" w14:textId="77777777" w:rsidR="00DA48B7" w:rsidRPr="006000D5" w:rsidRDefault="00DA48B7" w:rsidP="00773DFD"/>
    <w:p w14:paraId="4ADA187A" w14:textId="653D0671" w:rsidR="00A251EC" w:rsidRDefault="00041F1E" w:rsidP="00D15554">
      <w:pPr>
        <w:pStyle w:val="Abstract"/>
      </w:pPr>
      <w:r>
        <w:t xml:space="preserve">This document </w:t>
      </w:r>
      <w:r w:rsidR="007B33B2">
        <w:t xml:space="preserve">describes </w:t>
      </w:r>
      <w:r w:rsidR="00633A26">
        <w:t xml:space="preserve">a new </w:t>
      </w:r>
      <w:r w:rsidR="00DA48B7">
        <w:t xml:space="preserve">nagg </w:t>
      </w:r>
      <w:r w:rsidR="00633A26">
        <w:t xml:space="preserve">feature </w:t>
      </w:r>
      <w:r w:rsidR="00DA48B7">
        <w:t xml:space="preserve">which will </w:t>
      </w:r>
      <w:r w:rsidR="00257B93">
        <w:t xml:space="preserve">write </w:t>
      </w:r>
      <w:r w:rsidR="00945473">
        <w:t>NPP metadata elements in a userblock in nagg output files, according to the specification</w:t>
      </w:r>
      <w:r w:rsidR="00257B93">
        <w:t xml:space="preserve"> in the </w:t>
      </w:r>
      <w:r w:rsidR="00257B93" w:rsidRPr="00286185">
        <w:rPr>
          <w:i/>
        </w:rPr>
        <w:t>JPSS Common Data Format Control Book – External – Volume V</w:t>
      </w:r>
      <w:r w:rsidR="00257B93">
        <w:t>, Section 3.2</w:t>
      </w:r>
      <w:r w:rsidR="00945473">
        <w:t>.</w:t>
      </w:r>
    </w:p>
    <w:p w14:paraId="2BE9D49E" w14:textId="77777777" w:rsidR="00611674" w:rsidRDefault="00611674" w:rsidP="00A979F8"/>
    <w:p w14:paraId="5349E4E6" w14:textId="031DF0AC" w:rsidR="00A979F8" w:rsidRDefault="00A979F8">
      <w:r>
        <w:br w:type="page"/>
      </w:r>
    </w:p>
    <w:p w14:paraId="4D067AB1" w14:textId="77777777" w:rsidR="00A979F8" w:rsidRDefault="00A979F8" w:rsidP="00A979F8">
      <w:pPr>
        <w:pStyle w:val="Copyright"/>
      </w:pPr>
      <w:r>
        <w:lastRenderedPageBreak/>
        <w:t xml:space="preserve">Copyright 2013 by </w:t>
      </w:r>
      <w:proofErr w:type="gramStart"/>
      <w:r>
        <w:t>The</w:t>
      </w:r>
      <w:proofErr w:type="gramEnd"/>
      <w:r>
        <w:t xml:space="preserve"> HDF Group.</w:t>
      </w:r>
    </w:p>
    <w:p w14:paraId="0C9DC699" w14:textId="77777777" w:rsidR="00A979F8" w:rsidRDefault="00A979F8" w:rsidP="00A979F8"/>
    <w:p w14:paraId="1BD89D72" w14:textId="77777777" w:rsidR="00A979F8" w:rsidRPr="00702264" w:rsidRDefault="00A979F8" w:rsidP="00A979F8">
      <w:pPr>
        <w:rPr>
          <w:b/>
        </w:rPr>
      </w:pPr>
      <w:r w:rsidRPr="00702264">
        <w:rPr>
          <w:b/>
        </w:rPr>
        <w:t>All rights reserved.</w:t>
      </w:r>
    </w:p>
    <w:p w14:paraId="601CEB4A" w14:textId="77777777" w:rsidR="00A979F8" w:rsidRDefault="00A979F8" w:rsidP="00A979F8"/>
    <w:p w14:paraId="507B5DA8" w14:textId="77777777" w:rsidR="00A979F8" w:rsidRDefault="00A979F8" w:rsidP="00A979F8"/>
    <w:p w14:paraId="27C4E5D3" w14:textId="77777777" w:rsidR="00A979F8" w:rsidRDefault="00A979F8" w:rsidP="00A979F8"/>
    <w:p w14:paraId="47B1A9CA" w14:textId="77777777" w:rsidR="00A979F8" w:rsidRDefault="00A979F8" w:rsidP="00A979F8">
      <w:r>
        <w:t xml:space="preserve">For more information about The HDF Group, see </w:t>
      </w:r>
      <w:hyperlink r:id="rId9" w:history="1">
        <w:r w:rsidRPr="002E30AA">
          <w:rPr>
            <w:rStyle w:val="Hyperlink"/>
          </w:rPr>
          <w:t>www.hdfgroup.org</w:t>
        </w:r>
      </w:hyperlink>
      <w:r>
        <w:t xml:space="preserve">. </w:t>
      </w:r>
    </w:p>
    <w:p w14:paraId="05CB97EF" w14:textId="77777777" w:rsidR="00A979F8" w:rsidRDefault="00A979F8" w:rsidP="00A979F8"/>
    <w:p w14:paraId="6E904E5D" w14:textId="77777777" w:rsidR="00A979F8" w:rsidRDefault="00A979F8" w:rsidP="00A979F8"/>
    <w:p w14:paraId="311B3BE0" w14:textId="77777777" w:rsidR="00A979F8" w:rsidRDefault="00A979F8" w:rsidP="00A979F8"/>
    <w:p w14:paraId="2EA6B8A6" w14:textId="77777777" w:rsidR="00A979F8" w:rsidRDefault="00A979F8" w:rsidP="00A979F8"/>
    <w:p w14:paraId="0E5AACD3" w14:textId="77777777" w:rsidR="00A979F8" w:rsidRPr="00A979F8" w:rsidRDefault="00A979F8" w:rsidP="00A979F8"/>
    <w:bookmarkStart w:id="1" w:name="_Toc238571953" w:displacedByCustomXml="next"/>
    <w:sdt>
      <w:sdtPr>
        <w:rPr>
          <w:rFonts w:asciiTheme="minorHAnsi" w:eastAsiaTheme="minorHAnsi" w:hAnsiTheme="minorHAnsi" w:cstheme="minorBidi"/>
          <w:b w:val="0"/>
          <w:bCs w:val="0"/>
          <w:color w:val="auto"/>
          <w:sz w:val="24"/>
          <w:szCs w:val="22"/>
          <w:lang w:bidi="ar-SA"/>
        </w:rPr>
        <w:id w:val="-509524654"/>
        <w:docPartObj>
          <w:docPartGallery w:val="Table of Contents"/>
          <w:docPartUnique/>
        </w:docPartObj>
      </w:sdtPr>
      <w:sdtEndPr>
        <w:rPr>
          <w:noProof/>
          <w:sz w:val="22"/>
        </w:rPr>
      </w:sdtEndPr>
      <w:sdtContent>
        <w:p w14:paraId="448E7223" w14:textId="0FB3CCD3" w:rsidR="00E36796" w:rsidRDefault="00E36796">
          <w:pPr>
            <w:pStyle w:val="TOCHeading"/>
          </w:pPr>
          <w:r>
            <w:t>Table of Contents</w:t>
          </w:r>
        </w:p>
        <w:p w14:paraId="5B75C15C" w14:textId="77777777" w:rsidR="00DC180D" w:rsidRDefault="00E36796">
          <w:pPr>
            <w:pStyle w:val="TOC1"/>
            <w:rPr>
              <w:lang w:bidi="ar-SA"/>
            </w:rPr>
          </w:pPr>
          <w:r>
            <w:rPr>
              <w:noProof w:val="0"/>
              <w:szCs w:val="24"/>
            </w:rPr>
            <w:fldChar w:fldCharType="begin"/>
          </w:r>
          <w:r>
            <w:instrText xml:space="preserve"> TOC \o "1-3" \h \z \u </w:instrText>
          </w:r>
          <w:r>
            <w:rPr>
              <w:noProof w:val="0"/>
              <w:szCs w:val="24"/>
            </w:rPr>
            <w:fldChar w:fldCharType="separate"/>
          </w:r>
          <w:hyperlink w:anchor="_Toc370464796" w:history="1">
            <w:r w:rsidR="00DC180D" w:rsidRPr="00CC6298">
              <w:rPr>
                <w:rStyle w:val="Hyperlink"/>
              </w:rPr>
              <w:t>1. Introduction</w:t>
            </w:r>
            <w:r w:rsidR="00DC180D">
              <w:rPr>
                <w:webHidden/>
              </w:rPr>
              <w:tab/>
            </w:r>
            <w:r w:rsidR="00DC180D">
              <w:rPr>
                <w:webHidden/>
              </w:rPr>
              <w:fldChar w:fldCharType="begin"/>
            </w:r>
            <w:r w:rsidR="00DC180D">
              <w:rPr>
                <w:webHidden/>
              </w:rPr>
              <w:instrText xml:space="preserve"> PAGEREF _Toc370464796 \h </w:instrText>
            </w:r>
            <w:r w:rsidR="00DC180D">
              <w:rPr>
                <w:webHidden/>
              </w:rPr>
            </w:r>
            <w:r w:rsidR="00DC180D">
              <w:rPr>
                <w:webHidden/>
              </w:rPr>
              <w:fldChar w:fldCharType="separate"/>
            </w:r>
            <w:r w:rsidR="00DC180D">
              <w:rPr>
                <w:webHidden/>
              </w:rPr>
              <w:t>4</w:t>
            </w:r>
            <w:r w:rsidR="00DC180D">
              <w:rPr>
                <w:webHidden/>
              </w:rPr>
              <w:fldChar w:fldCharType="end"/>
            </w:r>
          </w:hyperlink>
        </w:p>
        <w:p w14:paraId="4F87C5F4" w14:textId="77777777" w:rsidR="00DC180D" w:rsidRDefault="00DC180D">
          <w:pPr>
            <w:pStyle w:val="TOC1"/>
            <w:rPr>
              <w:lang w:bidi="ar-SA"/>
            </w:rPr>
          </w:pPr>
          <w:hyperlink w:anchor="_Toc370464797" w:history="1">
            <w:r w:rsidRPr="00CC6298">
              <w:rPr>
                <w:rStyle w:val="Hyperlink"/>
              </w:rPr>
              <w:t>2. Userblock Requirements</w:t>
            </w:r>
            <w:r>
              <w:rPr>
                <w:webHidden/>
              </w:rPr>
              <w:tab/>
            </w:r>
            <w:r>
              <w:rPr>
                <w:webHidden/>
              </w:rPr>
              <w:fldChar w:fldCharType="begin"/>
            </w:r>
            <w:r>
              <w:rPr>
                <w:webHidden/>
              </w:rPr>
              <w:instrText xml:space="preserve"> PAGEREF _Toc370464797 \h </w:instrText>
            </w:r>
            <w:r>
              <w:rPr>
                <w:webHidden/>
              </w:rPr>
            </w:r>
            <w:r>
              <w:rPr>
                <w:webHidden/>
              </w:rPr>
              <w:fldChar w:fldCharType="separate"/>
            </w:r>
            <w:r>
              <w:rPr>
                <w:webHidden/>
              </w:rPr>
              <w:t>5</w:t>
            </w:r>
            <w:r>
              <w:rPr>
                <w:webHidden/>
              </w:rPr>
              <w:fldChar w:fldCharType="end"/>
            </w:r>
          </w:hyperlink>
        </w:p>
        <w:p w14:paraId="26C2122F" w14:textId="77777777" w:rsidR="00DC180D" w:rsidRDefault="00DC180D">
          <w:pPr>
            <w:pStyle w:val="TOC1"/>
            <w:rPr>
              <w:lang w:bidi="ar-SA"/>
            </w:rPr>
          </w:pPr>
          <w:hyperlink w:anchor="_Toc370464798" w:history="1">
            <w:r w:rsidRPr="00CC6298">
              <w:rPr>
                <w:rStyle w:val="Hyperlink"/>
              </w:rPr>
              <w:t>3. Implementation Considerations</w:t>
            </w:r>
            <w:r>
              <w:rPr>
                <w:webHidden/>
              </w:rPr>
              <w:tab/>
            </w:r>
            <w:r>
              <w:rPr>
                <w:webHidden/>
              </w:rPr>
              <w:fldChar w:fldCharType="begin"/>
            </w:r>
            <w:r>
              <w:rPr>
                <w:webHidden/>
              </w:rPr>
              <w:instrText xml:space="preserve"> PAGEREF _Toc370464798 \h </w:instrText>
            </w:r>
            <w:r>
              <w:rPr>
                <w:webHidden/>
              </w:rPr>
            </w:r>
            <w:r>
              <w:rPr>
                <w:webHidden/>
              </w:rPr>
              <w:fldChar w:fldCharType="separate"/>
            </w:r>
            <w:r>
              <w:rPr>
                <w:webHidden/>
              </w:rPr>
              <w:t>6</w:t>
            </w:r>
            <w:r>
              <w:rPr>
                <w:webHidden/>
              </w:rPr>
              <w:fldChar w:fldCharType="end"/>
            </w:r>
          </w:hyperlink>
        </w:p>
        <w:p w14:paraId="7E40682B" w14:textId="77777777" w:rsidR="00DC180D" w:rsidRDefault="00DC180D">
          <w:pPr>
            <w:pStyle w:val="TOC2"/>
            <w:rPr>
              <w:lang w:bidi="ar-SA"/>
            </w:rPr>
          </w:pPr>
          <w:hyperlink w:anchor="_Toc370464799" w:history="1">
            <w:r w:rsidRPr="00CC6298">
              <w:rPr>
                <w:rStyle w:val="Hyperlink"/>
              </w:rPr>
              <w:t>3.1. Top Level Elements</w:t>
            </w:r>
            <w:r>
              <w:rPr>
                <w:webHidden/>
              </w:rPr>
              <w:tab/>
            </w:r>
            <w:r>
              <w:rPr>
                <w:webHidden/>
              </w:rPr>
              <w:fldChar w:fldCharType="begin"/>
            </w:r>
            <w:r>
              <w:rPr>
                <w:webHidden/>
              </w:rPr>
              <w:instrText xml:space="preserve"> PAGEREF _Toc370464799 \h </w:instrText>
            </w:r>
            <w:r>
              <w:rPr>
                <w:webHidden/>
              </w:rPr>
            </w:r>
            <w:r>
              <w:rPr>
                <w:webHidden/>
              </w:rPr>
              <w:fldChar w:fldCharType="separate"/>
            </w:r>
            <w:r>
              <w:rPr>
                <w:webHidden/>
              </w:rPr>
              <w:t>6</w:t>
            </w:r>
            <w:r>
              <w:rPr>
                <w:webHidden/>
              </w:rPr>
              <w:fldChar w:fldCharType="end"/>
            </w:r>
          </w:hyperlink>
        </w:p>
        <w:p w14:paraId="07E92453" w14:textId="77777777" w:rsidR="00DC180D" w:rsidRDefault="00DC180D">
          <w:pPr>
            <w:pStyle w:val="TOC2"/>
            <w:rPr>
              <w:lang w:bidi="ar-SA"/>
            </w:rPr>
          </w:pPr>
          <w:hyperlink w:anchor="_Toc370464800" w:history="1">
            <w:r w:rsidRPr="00CC6298">
              <w:rPr>
                <w:rStyle w:val="Hyperlink"/>
              </w:rPr>
              <w:t>3.2. Data_Product Sub-elements</w:t>
            </w:r>
            <w:r>
              <w:rPr>
                <w:webHidden/>
              </w:rPr>
              <w:tab/>
            </w:r>
            <w:r>
              <w:rPr>
                <w:webHidden/>
              </w:rPr>
              <w:fldChar w:fldCharType="begin"/>
            </w:r>
            <w:r>
              <w:rPr>
                <w:webHidden/>
              </w:rPr>
              <w:instrText xml:space="preserve"> PAGEREF _Toc370464800 \h </w:instrText>
            </w:r>
            <w:r>
              <w:rPr>
                <w:webHidden/>
              </w:rPr>
            </w:r>
            <w:r>
              <w:rPr>
                <w:webHidden/>
              </w:rPr>
              <w:fldChar w:fldCharType="separate"/>
            </w:r>
            <w:r>
              <w:rPr>
                <w:webHidden/>
              </w:rPr>
              <w:t>6</w:t>
            </w:r>
            <w:r>
              <w:rPr>
                <w:webHidden/>
              </w:rPr>
              <w:fldChar w:fldCharType="end"/>
            </w:r>
          </w:hyperlink>
        </w:p>
        <w:p w14:paraId="16232A72" w14:textId="77777777" w:rsidR="00DC180D" w:rsidRDefault="00DC180D">
          <w:pPr>
            <w:pStyle w:val="TOC2"/>
            <w:rPr>
              <w:lang w:bidi="ar-SA"/>
            </w:rPr>
          </w:pPr>
          <w:hyperlink w:anchor="_Toc370464801" w:history="1">
            <w:r w:rsidRPr="00CC6298">
              <w:rPr>
                <w:rStyle w:val="Hyperlink"/>
              </w:rPr>
              <w:t>3.3. nagg Structures for Userblock Element Values</w:t>
            </w:r>
            <w:r>
              <w:rPr>
                <w:webHidden/>
              </w:rPr>
              <w:tab/>
            </w:r>
            <w:r>
              <w:rPr>
                <w:webHidden/>
              </w:rPr>
              <w:fldChar w:fldCharType="begin"/>
            </w:r>
            <w:r>
              <w:rPr>
                <w:webHidden/>
              </w:rPr>
              <w:instrText xml:space="preserve"> PAGEREF _Toc370464801 \h </w:instrText>
            </w:r>
            <w:r>
              <w:rPr>
                <w:webHidden/>
              </w:rPr>
            </w:r>
            <w:r>
              <w:rPr>
                <w:webHidden/>
              </w:rPr>
              <w:fldChar w:fldCharType="separate"/>
            </w:r>
            <w:r>
              <w:rPr>
                <w:webHidden/>
              </w:rPr>
              <w:t>7</w:t>
            </w:r>
            <w:r>
              <w:rPr>
                <w:webHidden/>
              </w:rPr>
              <w:fldChar w:fldCharType="end"/>
            </w:r>
          </w:hyperlink>
        </w:p>
        <w:p w14:paraId="5E2003EC" w14:textId="77777777" w:rsidR="00DC180D" w:rsidRDefault="00DC180D">
          <w:pPr>
            <w:pStyle w:val="TOC1"/>
            <w:rPr>
              <w:lang w:bidi="ar-SA"/>
            </w:rPr>
          </w:pPr>
          <w:hyperlink w:anchor="_Toc370464802" w:history="1">
            <w:r w:rsidRPr="00CC6298">
              <w:rPr>
                <w:rStyle w:val="Hyperlink"/>
              </w:rPr>
              <w:t>4. Unaddressed Issue</w:t>
            </w:r>
            <w:r>
              <w:rPr>
                <w:webHidden/>
              </w:rPr>
              <w:tab/>
            </w:r>
            <w:r>
              <w:rPr>
                <w:webHidden/>
              </w:rPr>
              <w:fldChar w:fldCharType="begin"/>
            </w:r>
            <w:r>
              <w:rPr>
                <w:webHidden/>
              </w:rPr>
              <w:instrText xml:space="preserve"> PAGEREF _Toc370464802 \h </w:instrText>
            </w:r>
            <w:r>
              <w:rPr>
                <w:webHidden/>
              </w:rPr>
            </w:r>
            <w:r>
              <w:rPr>
                <w:webHidden/>
              </w:rPr>
              <w:fldChar w:fldCharType="separate"/>
            </w:r>
            <w:r>
              <w:rPr>
                <w:webHidden/>
              </w:rPr>
              <w:t>8</w:t>
            </w:r>
            <w:r>
              <w:rPr>
                <w:webHidden/>
              </w:rPr>
              <w:fldChar w:fldCharType="end"/>
            </w:r>
          </w:hyperlink>
        </w:p>
        <w:p w14:paraId="0D434A88" w14:textId="77777777" w:rsidR="00DC180D" w:rsidRDefault="00DC180D">
          <w:pPr>
            <w:pStyle w:val="TOC1"/>
            <w:rPr>
              <w:lang w:bidi="ar-SA"/>
            </w:rPr>
          </w:pPr>
          <w:hyperlink w:anchor="_Toc370464803" w:history="1">
            <w:r w:rsidRPr="00CC6298">
              <w:rPr>
                <w:rStyle w:val="Hyperlink"/>
              </w:rPr>
              <w:t>5. Additional Utility Applications</w:t>
            </w:r>
            <w:r>
              <w:rPr>
                <w:webHidden/>
              </w:rPr>
              <w:tab/>
            </w:r>
            <w:r>
              <w:rPr>
                <w:webHidden/>
              </w:rPr>
              <w:fldChar w:fldCharType="begin"/>
            </w:r>
            <w:r>
              <w:rPr>
                <w:webHidden/>
              </w:rPr>
              <w:instrText xml:space="preserve"> PAGEREF _Toc370464803 \h </w:instrText>
            </w:r>
            <w:r>
              <w:rPr>
                <w:webHidden/>
              </w:rPr>
            </w:r>
            <w:r>
              <w:rPr>
                <w:webHidden/>
              </w:rPr>
              <w:fldChar w:fldCharType="separate"/>
            </w:r>
            <w:r>
              <w:rPr>
                <w:webHidden/>
              </w:rPr>
              <w:t>9</w:t>
            </w:r>
            <w:r>
              <w:rPr>
                <w:webHidden/>
              </w:rPr>
              <w:fldChar w:fldCharType="end"/>
            </w:r>
          </w:hyperlink>
        </w:p>
        <w:p w14:paraId="698EF60E" w14:textId="77777777" w:rsidR="00DC180D" w:rsidRDefault="00DC180D">
          <w:pPr>
            <w:pStyle w:val="TOC1"/>
            <w:rPr>
              <w:lang w:bidi="ar-SA"/>
            </w:rPr>
          </w:pPr>
          <w:hyperlink w:anchor="_Toc370464804" w:history="1">
            <w:r w:rsidRPr="00CC6298">
              <w:rPr>
                <w:rStyle w:val="Hyperlink"/>
              </w:rPr>
              <w:t>6. Summary and Recommendations</w:t>
            </w:r>
            <w:r>
              <w:rPr>
                <w:webHidden/>
              </w:rPr>
              <w:tab/>
            </w:r>
            <w:r>
              <w:rPr>
                <w:webHidden/>
              </w:rPr>
              <w:fldChar w:fldCharType="begin"/>
            </w:r>
            <w:r>
              <w:rPr>
                <w:webHidden/>
              </w:rPr>
              <w:instrText xml:space="preserve"> PAGEREF _Toc370464804 \h </w:instrText>
            </w:r>
            <w:r>
              <w:rPr>
                <w:webHidden/>
              </w:rPr>
            </w:r>
            <w:r>
              <w:rPr>
                <w:webHidden/>
              </w:rPr>
              <w:fldChar w:fldCharType="separate"/>
            </w:r>
            <w:r>
              <w:rPr>
                <w:webHidden/>
              </w:rPr>
              <w:t>10</w:t>
            </w:r>
            <w:r>
              <w:rPr>
                <w:webHidden/>
              </w:rPr>
              <w:fldChar w:fldCharType="end"/>
            </w:r>
          </w:hyperlink>
        </w:p>
        <w:p w14:paraId="2C826F33" w14:textId="77777777" w:rsidR="00DC180D" w:rsidRDefault="00DC180D">
          <w:pPr>
            <w:pStyle w:val="TOC1"/>
            <w:rPr>
              <w:lang w:bidi="ar-SA"/>
            </w:rPr>
          </w:pPr>
          <w:hyperlink w:anchor="_Toc370464805" w:history="1">
            <w:r w:rsidRPr="00CC6298">
              <w:rPr>
                <w:rStyle w:val="Hyperlink"/>
              </w:rPr>
              <w:t>7. Revision History</w:t>
            </w:r>
            <w:r>
              <w:rPr>
                <w:webHidden/>
              </w:rPr>
              <w:tab/>
            </w:r>
            <w:r>
              <w:rPr>
                <w:webHidden/>
              </w:rPr>
              <w:fldChar w:fldCharType="begin"/>
            </w:r>
            <w:r>
              <w:rPr>
                <w:webHidden/>
              </w:rPr>
              <w:instrText xml:space="preserve"> PAGEREF _Toc370464805 \h </w:instrText>
            </w:r>
            <w:r>
              <w:rPr>
                <w:webHidden/>
              </w:rPr>
            </w:r>
            <w:r>
              <w:rPr>
                <w:webHidden/>
              </w:rPr>
              <w:fldChar w:fldCharType="separate"/>
            </w:r>
            <w:r>
              <w:rPr>
                <w:webHidden/>
              </w:rPr>
              <w:t>11</w:t>
            </w:r>
            <w:r>
              <w:rPr>
                <w:webHidden/>
              </w:rPr>
              <w:fldChar w:fldCharType="end"/>
            </w:r>
          </w:hyperlink>
        </w:p>
        <w:p w14:paraId="22F0B186" w14:textId="77777777" w:rsidR="00DC180D" w:rsidRDefault="00DC180D">
          <w:pPr>
            <w:pStyle w:val="TOC1"/>
            <w:rPr>
              <w:lang w:bidi="ar-SA"/>
            </w:rPr>
          </w:pPr>
          <w:hyperlink w:anchor="_Toc370464806" w:history="1">
            <w:r w:rsidRPr="00CC6298">
              <w:rPr>
                <w:rStyle w:val="Hyperlink"/>
              </w:rPr>
              <w:t xml:space="preserve">8. Appendix 1 - </w:t>
            </w:r>
            <w:r w:rsidRPr="00CC6298">
              <w:rPr>
                <w:rStyle w:val="Hyperlink"/>
                <w:rFonts w:cs="Arial"/>
              </w:rPr>
              <w:t>XML Userblock Schema</w:t>
            </w:r>
            <w:r>
              <w:rPr>
                <w:webHidden/>
              </w:rPr>
              <w:tab/>
            </w:r>
            <w:r>
              <w:rPr>
                <w:webHidden/>
              </w:rPr>
              <w:fldChar w:fldCharType="begin"/>
            </w:r>
            <w:r>
              <w:rPr>
                <w:webHidden/>
              </w:rPr>
              <w:instrText xml:space="preserve"> PAGEREF _Toc370464806 \h </w:instrText>
            </w:r>
            <w:r>
              <w:rPr>
                <w:webHidden/>
              </w:rPr>
            </w:r>
            <w:r>
              <w:rPr>
                <w:webHidden/>
              </w:rPr>
              <w:fldChar w:fldCharType="separate"/>
            </w:r>
            <w:r>
              <w:rPr>
                <w:webHidden/>
              </w:rPr>
              <w:t>12</w:t>
            </w:r>
            <w:r>
              <w:rPr>
                <w:webHidden/>
              </w:rPr>
              <w:fldChar w:fldCharType="end"/>
            </w:r>
          </w:hyperlink>
        </w:p>
        <w:p w14:paraId="06D72BCA" w14:textId="77777777" w:rsidR="00DC180D" w:rsidRDefault="00DC180D">
          <w:pPr>
            <w:pStyle w:val="TOC1"/>
            <w:rPr>
              <w:lang w:bidi="ar-SA"/>
            </w:rPr>
          </w:pPr>
          <w:hyperlink w:anchor="_Toc370464807" w:history="1">
            <w:r w:rsidRPr="00CC6298">
              <w:rPr>
                <w:rStyle w:val="Hyperlink"/>
              </w:rPr>
              <w:t>9. Appendix 2 - Userblock Example</w:t>
            </w:r>
            <w:r>
              <w:rPr>
                <w:webHidden/>
              </w:rPr>
              <w:tab/>
            </w:r>
            <w:r>
              <w:rPr>
                <w:webHidden/>
              </w:rPr>
              <w:fldChar w:fldCharType="begin"/>
            </w:r>
            <w:r>
              <w:rPr>
                <w:webHidden/>
              </w:rPr>
              <w:instrText xml:space="preserve"> PAGEREF _Toc370464807 \h </w:instrText>
            </w:r>
            <w:r>
              <w:rPr>
                <w:webHidden/>
              </w:rPr>
            </w:r>
            <w:r>
              <w:rPr>
                <w:webHidden/>
              </w:rPr>
              <w:fldChar w:fldCharType="separate"/>
            </w:r>
            <w:r>
              <w:rPr>
                <w:webHidden/>
              </w:rPr>
              <w:t>14</w:t>
            </w:r>
            <w:r>
              <w:rPr>
                <w:webHidden/>
              </w:rPr>
              <w:fldChar w:fldCharType="end"/>
            </w:r>
          </w:hyperlink>
        </w:p>
        <w:p w14:paraId="357031B9" w14:textId="77777777" w:rsidR="00E36796" w:rsidRDefault="00E36796">
          <w:r>
            <w:rPr>
              <w:b/>
              <w:bCs/>
              <w:noProof/>
            </w:rPr>
            <w:fldChar w:fldCharType="end"/>
          </w:r>
        </w:p>
      </w:sdtContent>
    </w:sdt>
    <w:p w14:paraId="2C3054F5" w14:textId="77777777" w:rsidR="007D0BAE" w:rsidRDefault="007D0BAE">
      <w:pPr>
        <w:rPr>
          <w:b/>
          <w:bCs/>
        </w:rPr>
      </w:pPr>
    </w:p>
    <w:p w14:paraId="5538112C" w14:textId="77777777" w:rsidR="007D0BAE" w:rsidRDefault="007D0BAE">
      <w:pPr>
        <w:rPr>
          <w:b/>
          <w:bCs/>
        </w:rPr>
      </w:pPr>
    </w:p>
    <w:p w14:paraId="62F79A7A" w14:textId="77777777" w:rsidR="00E36796" w:rsidRDefault="00E36796">
      <w:pPr>
        <w:rPr>
          <w:rFonts w:asciiTheme="majorHAnsi" w:eastAsiaTheme="majorEastAsia" w:hAnsiTheme="majorHAnsi" w:cstheme="majorBidi"/>
          <w:b/>
          <w:bCs/>
          <w:color w:val="000000" w:themeColor="text1"/>
          <w:sz w:val="28"/>
          <w:szCs w:val="28"/>
        </w:rPr>
      </w:pPr>
      <w:bookmarkStart w:id="2" w:name="_Toc238572084"/>
      <w:r>
        <w:br w:type="page"/>
      </w:r>
    </w:p>
    <w:p w14:paraId="039CB973" w14:textId="77777777" w:rsidR="00773DFD" w:rsidRDefault="00773DFD" w:rsidP="00EE5EE6">
      <w:pPr>
        <w:pStyle w:val="Heading1"/>
        <w:sectPr w:rsidR="00773DFD" w:rsidSect="00D35D72">
          <w:headerReference w:type="default" r:id="rId10"/>
          <w:footerReference w:type="default" r:id="rId11"/>
          <w:headerReference w:type="first" r:id="rId12"/>
          <w:footerReference w:type="first" r:id="rId13"/>
          <w:pgSz w:w="12240" w:h="15840" w:code="1"/>
          <w:pgMar w:top="1440" w:right="1440" w:bottom="1440" w:left="1440" w:header="432" w:footer="720" w:gutter="0"/>
          <w:cols w:space="720"/>
          <w:docGrid w:linePitch="360"/>
        </w:sectPr>
      </w:pPr>
    </w:p>
    <w:p w14:paraId="4FEE1DD3" w14:textId="258BEA00" w:rsidR="00EE5EE6" w:rsidRDefault="00EE5EE6" w:rsidP="00EE5EE6">
      <w:pPr>
        <w:pStyle w:val="Heading1"/>
      </w:pPr>
      <w:bookmarkStart w:id="3" w:name="_Toc370464796"/>
      <w:r>
        <w:lastRenderedPageBreak/>
        <w:t>Introduction</w:t>
      </w:r>
      <w:bookmarkEnd w:id="1"/>
      <w:bookmarkEnd w:id="2"/>
      <w:bookmarkEnd w:id="3"/>
    </w:p>
    <w:p w14:paraId="1BCEC4A8" w14:textId="6C07BD97" w:rsidR="006400B0" w:rsidRDefault="00F4472E" w:rsidP="00285E71">
      <w:proofErr w:type="gramStart"/>
      <w:r w:rsidRPr="00F33B1E">
        <w:rPr>
          <w:rFonts w:ascii="Courier New" w:hAnsi="Courier New" w:cs="Courier New"/>
          <w:b/>
        </w:rPr>
        <w:t>nagg</w:t>
      </w:r>
      <w:proofErr w:type="gramEnd"/>
      <w:r>
        <w:t xml:space="preserve"> </w:t>
      </w:r>
      <w:r w:rsidR="00F43C49">
        <w:t>(</w:t>
      </w:r>
      <w:hyperlink r:id="rId14" w:history="1">
        <w:r w:rsidR="00DA48B7" w:rsidRPr="00DA48B7">
          <w:rPr>
            <w:rStyle w:val="Hyperlink"/>
            <w:szCs w:val="24"/>
          </w:rPr>
          <w:t>http://www.hdfgroup.org/projects/jpss/nagg_index.html</w:t>
        </w:r>
      </w:hyperlink>
      <w:r w:rsidR="00F43C49">
        <w:t xml:space="preserve">) </w:t>
      </w:r>
      <w:r w:rsidR="00041F1E" w:rsidRPr="00041F1E">
        <w:t xml:space="preserve">is a tool for aggregating JPSS data </w:t>
      </w:r>
      <w:r w:rsidR="004D7987">
        <w:t>products</w:t>
      </w:r>
      <w:r w:rsidR="00041F1E" w:rsidRPr="00041F1E">
        <w:t xml:space="preserve"> from existing files into new files with a different number of granules per file or different combinations of compatible products.</w:t>
      </w:r>
      <w:r w:rsidR="00041F1E">
        <w:t xml:space="preserve"> </w:t>
      </w:r>
      <w:r w:rsidR="00EE663C">
        <w:rPr>
          <w:b/>
        </w:rPr>
        <w:t xml:space="preserve"> </w:t>
      </w:r>
      <w:bookmarkStart w:id="4" w:name="_Ref234567373"/>
      <w:bookmarkStart w:id="5" w:name="_Ref238567287"/>
      <w:r w:rsidR="00D1481E">
        <w:t xml:space="preserve">JPSS data files have a userblock that contains XML elements </w:t>
      </w:r>
      <w:r w:rsidR="00D67F4B">
        <w:t xml:space="preserve">which </w:t>
      </w:r>
      <w:r w:rsidR="00257B93">
        <w:t>are a subset of the metadata elements in the file, but can be accessed without HDF5 tools or libraries.  These elements are attributes of</w:t>
      </w:r>
      <w:r w:rsidR="00D1481E">
        <w:t xml:space="preserve"> the root group, the </w:t>
      </w:r>
      <w:r w:rsidR="00D1481E" w:rsidRPr="009561D3">
        <w:rPr>
          <w:rFonts w:ascii="Courier New" w:hAnsi="Courier New" w:cs="Courier New"/>
          <w:sz w:val="20"/>
          <w:szCs w:val="20"/>
        </w:rPr>
        <w:t>/Data_Products/&lt;C</w:t>
      </w:r>
      <w:r w:rsidR="00257B93" w:rsidRPr="009561D3">
        <w:rPr>
          <w:rFonts w:ascii="Courier New" w:hAnsi="Courier New" w:cs="Courier New"/>
          <w:sz w:val="20"/>
          <w:szCs w:val="20"/>
        </w:rPr>
        <w:t>ollection Short Name&gt;</w:t>
      </w:r>
      <w:r w:rsidR="00257B93">
        <w:t xml:space="preserve"> groups, or</w:t>
      </w:r>
      <w:r w:rsidR="00D1481E">
        <w:t xml:space="preserve"> the </w:t>
      </w:r>
      <w:r w:rsidR="00D1481E" w:rsidRPr="009561D3">
        <w:rPr>
          <w:rFonts w:ascii="Courier New" w:hAnsi="Courier New" w:cs="Courier New"/>
          <w:sz w:val="20"/>
          <w:szCs w:val="20"/>
        </w:rPr>
        <w:t>/Data_Products/&lt;Collection Short Name&gt;/&lt;Collection Short Name&gt;_</w:t>
      </w:r>
      <w:proofErr w:type="spellStart"/>
      <w:r w:rsidR="00D1481E" w:rsidRPr="009561D3">
        <w:rPr>
          <w:rFonts w:ascii="Courier New" w:hAnsi="Courier New" w:cs="Courier New"/>
          <w:sz w:val="20"/>
          <w:szCs w:val="20"/>
        </w:rPr>
        <w:t>Aggr</w:t>
      </w:r>
      <w:proofErr w:type="spellEnd"/>
      <w:r w:rsidR="00D1481E">
        <w:t xml:space="preserve"> datasets in the file.  The u</w:t>
      </w:r>
      <w:r w:rsidR="00D67F4B">
        <w:t>serblock for the new file should</w:t>
      </w:r>
      <w:r w:rsidR="00D1481E">
        <w:t xml:space="preserve"> contain</w:t>
      </w:r>
      <w:r w:rsidR="00273D97">
        <w:t xml:space="preserve"> these elements with the appropriate</w:t>
      </w:r>
      <w:r w:rsidR="00D1481E">
        <w:t xml:space="preserve"> values for the products and aggregations in the new file.  This RFC enumerates the </w:t>
      </w:r>
      <w:r w:rsidR="001510CF">
        <w:t xml:space="preserve">currently </w:t>
      </w:r>
      <w:r w:rsidR="00D1481E">
        <w:t xml:space="preserve">required elements of this userblock and </w:t>
      </w:r>
      <w:r w:rsidR="001510CF">
        <w:t>the locations of the corresponding attributes for obtaining the element values</w:t>
      </w:r>
      <w:r w:rsidR="00C84CC6">
        <w:t>.</w:t>
      </w:r>
    </w:p>
    <w:p w14:paraId="4AF68CA4" w14:textId="77777777" w:rsidR="00C67ECC" w:rsidRDefault="00C67ECC" w:rsidP="00285E71"/>
    <w:p w14:paraId="6E46787F" w14:textId="2B3168EE" w:rsidR="00CE5B39" w:rsidRDefault="001439D5" w:rsidP="00945473">
      <w:r>
        <w:t>While the userblock element names match the names of the corresponding attributes, the location</w:t>
      </w:r>
      <w:r w:rsidRPr="001439D5">
        <w:t xml:space="preserve"> </w:t>
      </w:r>
      <w:r>
        <w:t xml:space="preserve">of those attributes is not given in the userblock, and the values of the aggregation’s attributes are determined as the file is written.  Although the current </w:t>
      </w:r>
      <w:r w:rsidR="004B723C">
        <w:t xml:space="preserve">JPSS </w:t>
      </w:r>
      <w:r>
        <w:t>specification</w:t>
      </w:r>
      <w:r w:rsidR="004B723C">
        <w:t xml:space="preserve"> for the</w:t>
      </w:r>
      <w:r w:rsidR="00257B93">
        <w:t xml:space="preserve"> userblock appears to be</w:t>
      </w:r>
      <w:r w:rsidR="004B723C">
        <w:t xml:space="preserve"> static</w:t>
      </w:r>
      <w:r>
        <w:t xml:space="preserve">, nagg should read the userblocks of the input files to check for unexpected </w:t>
      </w:r>
      <w:r w:rsidR="004B723C">
        <w:t xml:space="preserve">new </w:t>
      </w:r>
      <w:r>
        <w:t>elements</w:t>
      </w:r>
      <w:r w:rsidR="004B723C">
        <w:t xml:space="preserve"> or user additions</w:t>
      </w:r>
      <w:r>
        <w:t xml:space="preserve"> and issue a warning if any are found</w:t>
      </w:r>
      <w:r w:rsidR="004B723C">
        <w:t>, as they will not be written in the output file</w:t>
      </w:r>
      <w:r>
        <w:t>.</w:t>
      </w:r>
    </w:p>
    <w:p w14:paraId="7AC61B4E" w14:textId="77777777" w:rsidR="00DA48B7" w:rsidRDefault="00DA48B7" w:rsidP="00945473"/>
    <w:p w14:paraId="2614BF5B" w14:textId="77777777" w:rsidR="00DA48B7" w:rsidRDefault="00DA48B7" w:rsidP="00945473"/>
    <w:p w14:paraId="04FDBEB5" w14:textId="77777777" w:rsidR="00DA48B7" w:rsidRPr="00945473" w:rsidRDefault="00DA48B7" w:rsidP="00945473"/>
    <w:p w14:paraId="1BF6E0EC" w14:textId="33A46B4F" w:rsidR="005A366B" w:rsidRDefault="005A366B" w:rsidP="00167E51">
      <w:pPr>
        <w:pStyle w:val="Heading1"/>
      </w:pPr>
      <w:bookmarkStart w:id="6" w:name="_Toc370464797"/>
      <w:bookmarkEnd w:id="4"/>
      <w:bookmarkEnd w:id="5"/>
      <w:r>
        <w:lastRenderedPageBreak/>
        <w:t xml:space="preserve">Userblock </w:t>
      </w:r>
      <w:r w:rsidR="00DA48B7">
        <w:t>Requirements</w:t>
      </w:r>
      <w:bookmarkEnd w:id="6"/>
    </w:p>
    <w:p w14:paraId="04C5F191" w14:textId="37CAA50D" w:rsidR="005A366B" w:rsidRDefault="003904A0" w:rsidP="005A366B">
      <w:r>
        <w:t>The XML schema for JPSS data product files of type SDR, TDR, EDR, ARP, GEO, and IP is specified in</w:t>
      </w:r>
      <w:r w:rsidR="005A366B" w:rsidRPr="0099492D">
        <w:t xml:space="preserve"> the </w:t>
      </w:r>
      <w:r w:rsidR="00F4472E">
        <w:t xml:space="preserve">“Metadata” section of </w:t>
      </w:r>
      <w:r w:rsidR="005A366B" w:rsidRPr="00286185">
        <w:rPr>
          <w:i/>
        </w:rPr>
        <w:t>JPSS Common Data Format Control Book – External Volume V</w:t>
      </w:r>
      <w:r w:rsidR="005A366B">
        <w:t xml:space="preserve"> </w:t>
      </w:r>
      <w:r w:rsidR="00273D97">
        <w:t>and is included in Appendix 1</w:t>
      </w:r>
      <w:r w:rsidR="00F4472E">
        <w:t xml:space="preserve"> (see page </w:t>
      </w:r>
      <w:r w:rsidR="00F4472E">
        <w:fldChar w:fldCharType="begin"/>
      </w:r>
      <w:r w:rsidR="00F4472E">
        <w:instrText xml:space="preserve"> PAGEREF XmlUserblockSchema \h </w:instrText>
      </w:r>
      <w:r w:rsidR="00F4472E">
        <w:fldChar w:fldCharType="separate"/>
      </w:r>
      <w:r w:rsidR="00716E1D">
        <w:rPr>
          <w:noProof/>
        </w:rPr>
        <w:t>12</w:t>
      </w:r>
      <w:r w:rsidR="00F4472E">
        <w:fldChar w:fldCharType="end"/>
      </w:r>
      <w:r w:rsidR="00F4472E">
        <w:t xml:space="preserve">). </w:t>
      </w:r>
    </w:p>
    <w:p w14:paraId="239EE70A" w14:textId="77777777" w:rsidR="001C6292" w:rsidRDefault="001C6292" w:rsidP="00773DFD"/>
    <w:p w14:paraId="45F0E1D3" w14:textId="791430A2" w:rsidR="005A366B" w:rsidRDefault="005A366B" w:rsidP="005A366B">
      <w:pPr>
        <w:rPr>
          <w:rFonts w:cs="Arial"/>
          <w:szCs w:val="24"/>
        </w:rPr>
      </w:pPr>
      <w:r w:rsidRPr="002D6F39">
        <w:rPr>
          <w:rFonts w:cs="Arial"/>
          <w:szCs w:val="24"/>
        </w:rPr>
        <w:t xml:space="preserve">The userblock will contain exactly one of </w:t>
      </w:r>
      <w:r w:rsidR="00026C91">
        <w:rPr>
          <w:rFonts w:cs="Arial"/>
          <w:szCs w:val="24"/>
        </w:rPr>
        <w:t xml:space="preserve">each of </w:t>
      </w:r>
      <w:r w:rsidRPr="002D6F39">
        <w:rPr>
          <w:rFonts w:cs="Arial"/>
          <w:szCs w:val="24"/>
        </w:rPr>
        <w:t xml:space="preserve">the first </w:t>
      </w:r>
      <w:r w:rsidR="00F4472E">
        <w:rPr>
          <w:rFonts w:cs="Arial"/>
          <w:szCs w:val="24"/>
        </w:rPr>
        <w:t>four</w:t>
      </w:r>
      <w:r w:rsidRPr="002D6F39">
        <w:rPr>
          <w:rFonts w:cs="Arial"/>
          <w:szCs w:val="24"/>
        </w:rPr>
        <w:t xml:space="preserve"> elements and </w:t>
      </w:r>
      <w:r w:rsidR="00F4472E">
        <w:rPr>
          <w:rFonts w:cs="Arial"/>
          <w:szCs w:val="24"/>
        </w:rPr>
        <w:t>one</w:t>
      </w:r>
      <w:r w:rsidRPr="002D6F39">
        <w:rPr>
          <w:rFonts w:cs="Arial"/>
          <w:szCs w:val="24"/>
        </w:rPr>
        <w:t xml:space="preserve"> or more of the </w:t>
      </w:r>
      <w:r w:rsidRPr="009561D3">
        <w:rPr>
          <w:rFonts w:ascii="Courier New" w:hAnsi="Courier New" w:cs="Courier New"/>
          <w:sz w:val="20"/>
          <w:szCs w:val="20"/>
        </w:rPr>
        <w:t>Data_Product</w:t>
      </w:r>
      <w:r w:rsidRPr="002D6F39">
        <w:rPr>
          <w:rFonts w:cs="Arial"/>
          <w:szCs w:val="24"/>
        </w:rPr>
        <w:t xml:space="preserve"> elements to match the number of JPSS data products included in the file. While nagg does not currently support aggregation of RDR data products, note for future reference that the userblock for RDRs differs only by the absence of the </w:t>
      </w:r>
      <w:r w:rsidRPr="009561D3">
        <w:rPr>
          <w:rFonts w:ascii="Courier New" w:hAnsi="Courier New" w:cs="Courier New"/>
          <w:sz w:val="20"/>
          <w:szCs w:val="24"/>
        </w:rPr>
        <w:t>N_GEO_Ref</w:t>
      </w:r>
      <w:r w:rsidRPr="002D6F39">
        <w:rPr>
          <w:rFonts w:cs="Arial"/>
          <w:szCs w:val="24"/>
        </w:rPr>
        <w:t xml:space="preserve"> element. </w:t>
      </w:r>
    </w:p>
    <w:p w14:paraId="1589E585" w14:textId="77777777" w:rsidR="00DA48B7" w:rsidRPr="002D6F39" w:rsidRDefault="00DA48B7" w:rsidP="005A366B">
      <w:pPr>
        <w:rPr>
          <w:rFonts w:cs="Arial"/>
          <w:szCs w:val="24"/>
        </w:rPr>
      </w:pPr>
    </w:p>
    <w:p w14:paraId="45142981" w14:textId="738CB7D7" w:rsidR="005A366B" w:rsidRDefault="005A366B" w:rsidP="005A366B">
      <w:pPr>
        <w:rPr>
          <w:rFonts w:cs="Arial"/>
          <w:szCs w:val="24"/>
        </w:rPr>
      </w:pPr>
      <w:r w:rsidRPr="00273D97">
        <w:rPr>
          <w:rFonts w:cs="Arial"/>
          <w:szCs w:val="24"/>
        </w:rPr>
        <w:t xml:space="preserve">Each </w:t>
      </w:r>
      <w:r w:rsidRPr="009561D3">
        <w:rPr>
          <w:rFonts w:ascii="Courier New" w:hAnsi="Courier New" w:cs="Courier New"/>
          <w:sz w:val="20"/>
          <w:szCs w:val="24"/>
        </w:rPr>
        <w:t>Data_Product</w:t>
      </w:r>
      <w:r w:rsidRPr="00273D97">
        <w:rPr>
          <w:rFonts w:cs="Arial"/>
          <w:szCs w:val="24"/>
        </w:rPr>
        <w:t xml:space="preserve"> element will contain exactly one of the following elements:</w:t>
      </w:r>
    </w:p>
    <w:p w14:paraId="6636E8E5" w14:textId="77777777" w:rsidR="00DA48B7" w:rsidRPr="00273D97" w:rsidRDefault="00DA48B7" w:rsidP="005A366B">
      <w:pPr>
        <w:rPr>
          <w:rFonts w:cs="Arial"/>
          <w:szCs w:val="24"/>
        </w:rPr>
      </w:pPr>
    </w:p>
    <w:p w14:paraId="31890923"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N_Collection_Short_Name</w:t>
      </w:r>
      <w:proofErr w:type="spellEnd"/>
    </w:p>
    <w:p w14:paraId="7130644B"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Instrument_Short_Name</w:t>
      </w:r>
      <w:proofErr w:type="spellEnd"/>
    </w:p>
    <w:p w14:paraId="6884969E"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N_Dataset_Type_Tag</w:t>
      </w:r>
      <w:proofErr w:type="spellEnd"/>
    </w:p>
    <w:p w14:paraId="41931187"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N_Processing_Domain</w:t>
      </w:r>
      <w:proofErr w:type="spellEnd"/>
    </w:p>
    <w:p w14:paraId="4214319F"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AggregateBeginningDate</w:t>
      </w:r>
      <w:proofErr w:type="spellEnd"/>
    </w:p>
    <w:p w14:paraId="1BC088D7"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AggregateBeginningOrbitNumber</w:t>
      </w:r>
      <w:proofErr w:type="spellEnd"/>
    </w:p>
    <w:p w14:paraId="444E5F0C"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AggregateBeginningTime</w:t>
      </w:r>
      <w:proofErr w:type="spellEnd"/>
    </w:p>
    <w:p w14:paraId="0DA11904"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AggregateEndingDate</w:t>
      </w:r>
      <w:proofErr w:type="spellEnd"/>
    </w:p>
    <w:p w14:paraId="78497721"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AggregateEndingOrbitNumber</w:t>
      </w:r>
      <w:proofErr w:type="spellEnd"/>
    </w:p>
    <w:p w14:paraId="356C3489"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AggregateEndingTime</w:t>
      </w:r>
      <w:proofErr w:type="spellEnd"/>
    </w:p>
    <w:p w14:paraId="132835E0" w14:textId="77777777" w:rsidR="005A366B" w:rsidRPr="00273D97" w:rsidRDefault="005A366B" w:rsidP="005A366B">
      <w:pPr>
        <w:autoSpaceDE w:val="0"/>
        <w:autoSpaceDN w:val="0"/>
        <w:adjustRightInd w:val="0"/>
        <w:ind w:left="720"/>
        <w:rPr>
          <w:rFonts w:ascii="Courier New" w:hAnsi="Courier New" w:cs="Courier New"/>
          <w:sz w:val="20"/>
          <w:szCs w:val="20"/>
        </w:rPr>
      </w:pPr>
      <w:proofErr w:type="spellStart"/>
      <w:r w:rsidRPr="00273D97">
        <w:rPr>
          <w:rFonts w:ascii="Courier New" w:hAnsi="Courier New" w:cs="Courier New"/>
          <w:sz w:val="20"/>
          <w:szCs w:val="20"/>
        </w:rPr>
        <w:t>AggregateBeginningGranuleID</w:t>
      </w:r>
      <w:proofErr w:type="spellEnd"/>
    </w:p>
    <w:p w14:paraId="79B9DD79" w14:textId="3FCE90B3" w:rsidR="003904A0" w:rsidRPr="00273D97" w:rsidRDefault="005A366B" w:rsidP="00273D97">
      <w:pPr>
        <w:ind w:left="720"/>
        <w:rPr>
          <w:rFonts w:ascii="Courier New" w:hAnsi="Courier New" w:cs="Courier New"/>
          <w:sz w:val="20"/>
          <w:szCs w:val="20"/>
        </w:rPr>
      </w:pPr>
      <w:proofErr w:type="spellStart"/>
      <w:r w:rsidRPr="00273D97">
        <w:rPr>
          <w:rFonts w:ascii="Courier New" w:hAnsi="Courier New" w:cs="Courier New"/>
          <w:sz w:val="20"/>
          <w:szCs w:val="20"/>
        </w:rPr>
        <w:t>AggregateEndingGranuleID</w:t>
      </w:r>
      <w:proofErr w:type="spellEnd"/>
    </w:p>
    <w:p w14:paraId="63918144" w14:textId="77777777" w:rsidR="00DA48B7" w:rsidRDefault="00DA48B7" w:rsidP="003904A0">
      <w:pPr>
        <w:rPr>
          <w:rFonts w:cs="Arial"/>
          <w:szCs w:val="24"/>
        </w:rPr>
      </w:pPr>
    </w:p>
    <w:p w14:paraId="6A726B02" w14:textId="4725B493" w:rsidR="003904A0" w:rsidRDefault="004F5BC1" w:rsidP="003904A0">
      <w:pPr>
        <w:rPr>
          <w:rFonts w:cs="Arial"/>
          <w:szCs w:val="24"/>
        </w:rPr>
      </w:pPr>
      <w:r>
        <w:rPr>
          <w:rFonts w:cs="Arial"/>
          <w:szCs w:val="24"/>
        </w:rPr>
        <w:t xml:space="preserve">An example of </w:t>
      </w:r>
      <w:r w:rsidR="003904A0" w:rsidRPr="00273D97">
        <w:rPr>
          <w:rFonts w:cs="Arial"/>
          <w:szCs w:val="24"/>
        </w:rPr>
        <w:t xml:space="preserve">a userblock for a file with </w:t>
      </w:r>
      <w:r w:rsidR="00F4472E">
        <w:rPr>
          <w:rFonts w:cs="Arial"/>
          <w:szCs w:val="24"/>
        </w:rPr>
        <w:t>two</w:t>
      </w:r>
      <w:r w:rsidR="00273D97" w:rsidRPr="00273D97">
        <w:rPr>
          <w:rFonts w:cs="Arial"/>
          <w:szCs w:val="24"/>
        </w:rPr>
        <w:t xml:space="preserve"> products is included in A</w:t>
      </w:r>
      <w:r w:rsidR="003904A0" w:rsidRPr="00273D97">
        <w:rPr>
          <w:rFonts w:cs="Arial"/>
          <w:szCs w:val="24"/>
        </w:rPr>
        <w:t>ppendix</w:t>
      </w:r>
      <w:r w:rsidR="00273D97" w:rsidRPr="00273D97">
        <w:rPr>
          <w:rFonts w:cs="Arial"/>
          <w:szCs w:val="24"/>
        </w:rPr>
        <w:t xml:space="preserve"> 2</w:t>
      </w:r>
      <w:r w:rsidR="00F4472E">
        <w:rPr>
          <w:rFonts w:cs="Arial"/>
          <w:szCs w:val="24"/>
        </w:rPr>
        <w:t xml:space="preserve"> (see page </w:t>
      </w:r>
      <w:r w:rsidR="00F4472E">
        <w:rPr>
          <w:rFonts w:cs="Arial"/>
          <w:szCs w:val="24"/>
        </w:rPr>
        <w:fldChar w:fldCharType="begin"/>
      </w:r>
      <w:r w:rsidR="00F4472E">
        <w:rPr>
          <w:rFonts w:cs="Arial"/>
          <w:szCs w:val="24"/>
        </w:rPr>
        <w:instrText xml:space="preserve"> PAGEREF UserblockExampleWithPackagedProducts \h </w:instrText>
      </w:r>
      <w:r w:rsidR="00F4472E">
        <w:rPr>
          <w:rFonts w:cs="Arial"/>
          <w:szCs w:val="24"/>
        </w:rPr>
      </w:r>
      <w:r w:rsidR="00F4472E">
        <w:rPr>
          <w:rFonts w:cs="Arial"/>
          <w:szCs w:val="24"/>
        </w:rPr>
        <w:fldChar w:fldCharType="separate"/>
      </w:r>
      <w:r w:rsidR="00716E1D">
        <w:rPr>
          <w:rFonts w:cs="Arial"/>
          <w:noProof/>
          <w:szCs w:val="24"/>
        </w:rPr>
        <w:t>14</w:t>
      </w:r>
      <w:r w:rsidR="00F4472E">
        <w:rPr>
          <w:rFonts w:cs="Arial"/>
          <w:szCs w:val="24"/>
        </w:rPr>
        <w:fldChar w:fldCharType="end"/>
      </w:r>
      <w:r w:rsidR="00F4472E">
        <w:rPr>
          <w:rFonts w:cs="Arial"/>
          <w:szCs w:val="24"/>
        </w:rPr>
        <w:t>)</w:t>
      </w:r>
      <w:r w:rsidR="00273D97" w:rsidRPr="00273D97">
        <w:rPr>
          <w:rFonts w:cs="Arial"/>
          <w:szCs w:val="24"/>
        </w:rPr>
        <w:t>.</w:t>
      </w:r>
    </w:p>
    <w:p w14:paraId="6018F301" w14:textId="77777777" w:rsidR="00DA48B7" w:rsidRDefault="00DA48B7" w:rsidP="003904A0">
      <w:pPr>
        <w:rPr>
          <w:rFonts w:cs="Arial"/>
          <w:szCs w:val="24"/>
        </w:rPr>
      </w:pPr>
    </w:p>
    <w:p w14:paraId="382F5D62" w14:textId="77777777" w:rsidR="00DA48B7" w:rsidRDefault="00DA48B7" w:rsidP="003904A0">
      <w:pPr>
        <w:rPr>
          <w:rFonts w:cs="Arial"/>
          <w:szCs w:val="24"/>
        </w:rPr>
      </w:pPr>
    </w:p>
    <w:p w14:paraId="0C1E4149" w14:textId="77777777" w:rsidR="00DA48B7" w:rsidRPr="00273D97" w:rsidRDefault="00DA48B7" w:rsidP="003904A0">
      <w:pPr>
        <w:rPr>
          <w:rFonts w:cs="Arial"/>
          <w:szCs w:val="24"/>
        </w:rPr>
      </w:pPr>
    </w:p>
    <w:p w14:paraId="3E266D84" w14:textId="61331307" w:rsidR="00D510FF" w:rsidRDefault="005A366B" w:rsidP="00D510FF">
      <w:pPr>
        <w:pStyle w:val="Heading1"/>
      </w:pPr>
      <w:bookmarkStart w:id="7" w:name="_Toc370464798"/>
      <w:r>
        <w:lastRenderedPageBreak/>
        <w:t>Implement</w:t>
      </w:r>
      <w:bookmarkStart w:id="8" w:name="ImplementationConsiderations"/>
      <w:bookmarkEnd w:id="8"/>
      <w:r>
        <w:t xml:space="preserve">ation </w:t>
      </w:r>
      <w:r w:rsidR="00DA48B7">
        <w:t>Considerations</w:t>
      </w:r>
      <w:bookmarkEnd w:id="7"/>
    </w:p>
    <w:p w14:paraId="30A9479E" w14:textId="2BA0C100" w:rsidR="00D3715D" w:rsidRDefault="00F4472E" w:rsidP="00D3715D">
      <w:proofErr w:type="gramStart"/>
      <w:r>
        <w:t>nagg</w:t>
      </w:r>
      <w:proofErr w:type="gramEnd"/>
      <w:r>
        <w:t xml:space="preserve"> </w:t>
      </w:r>
      <w:r w:rsidR="00D3715D">
        <w:t>copies the values of the attributes corresponding to the userblock elements</w:t>
      </w:r>
      <w:r w:rsidR="003D7015">
        <w:t xml:space="preserve"> from the input file to the output file</w:t>
      </w:r>
      <w:r w:rsidR="00D3715D">
        <w:t xml:space="preserve"> in the course of processing the files.  It </w:t>
      </w:r>
      <w:r w:rsidR="00945473">
        <w:t xml:space="preserve">should </w:t>
      </w:r>
      <w:r w:rsidR="00D3715D">
        <w:t xml:space="preserve">be most efficient to </w:t>
      </w:r>
      <w:r w:rsidR="008D6EC6">
        <w:t>r</w:t>
      </w:r>
      <w:r w:rsidR="00D3715D">
        <w:t xml:space="preserve">ead and save the values for the userblock </w:t>
      </w:r>
      <w:r w:rsidR="003904A0">
        <w:t xml:space="preserve">at </w:t>
      </w:r>
      <w:r w:rsidR="008D6EC6">
        <w:t xml:space="preserve">that time </w:t>
      </w:r>
      <w:r w:rsidR="00D3715D">
        <w:t xml:space="preserve">or to replace the copy </w:t>
      </w:r>
      <w:r w:rsidR="003D7015">
        <w:t xml:space="preserve">by </w:t>
      </w:r>
      <w:r w:rsidR="00D3715D">
        <w:t>reading and writing them to the attribute and the userblock string at the time they are copied</w:t>
      </w:r>
      <w:r w:rsidR="00945473">
        <w:t xml:space="preserve"> from the input granule</w:t>
      </w:r>
      <w:r w:rsidR="00D3715D">
        <w:t>.</w:t>
      </w:r>
      <w:r w:rsidR="003904A0">
        <w:t xml:space="preserve">  The required size of the userblock can be calculated before creating the file according to the element names and types and the number of products to be packaged in the output file.  Element values can be saved for writing after the product granules are processed for an output file.</w:t>
      </w:r>
    </w:p>
    <w:p w14:paraId="1A4E9447" w14:textId="77777777" w:rsidR="001C0C62" w:rsidRDefault="001C0C62" w:rsidP="00D3715D"/>
    <w:p w14:paraId="1F7F23FA" w14:textId="5118F9E9" w:rsidR="004B723C" w:rsidRDefault="00B223FE" w:rsidP="00D3715D">
      <w:r>
        <w:t>A list of expected elements will be useful</w:t>
      </w:r>
      <w:r w:rsidDel="00B223FE">
        <w:t xml:space="preserve"> </w:t>
      </w:r>
      <w:r>
        <w:t>f</w:t>
      </w:r>
      <w:r w:rsidR="004B723C">
        <w:t xml:space="preserve">or checking the input files’ userblocks.  If more flexibility is required in the future, </w:t>
      </w:r>
      <w:r w:rsidR="003D7015">
        <w:t>this list</w:t>
      </w:r>
      <w:r w:rsidR="004B723C">
        <w:t xml:space="preserve"> could be put in a configuration file to be read at runtime.  Entries would need a</w:t>
      </w:r>
      <w:r w:rsidR="003D7015">
        <w:t>n HDF5 path</w:t>
      </w:r>
      <w:r w:rsidR="004B723C">
        <w:t xml:space="preserve"> for the corresponding attribute.  This is not part of the work currently proposed.</w:t>
      </w:r>
    </w:p>
    <w:p w14:paraId="539B156C" w14:textId="77777777" w:rsidR="001C0C62" w:rsidRDefault="001C0C62" w:rsidP="00D3715D"/>
    <w:p w14:paraId="7F91C1D2" w14:textId="77777777" w:rsidR="001C0C62" w:rsidRDefault="001C0C62" w:rsidP="00D3715D"/>
    <w:p w14:paraId="15C5A395" w14:textId="77777777" w:rsidR="001C0C62" w:rsidRPr="00D3715D" w:rsidRDefault="001C0C62" w:rsidP="00D3715D"/>
    <w:p w14:paraId="7CD1B7F4" w14:textId="5D9BE090" w:rsidR="00812E1E" w:rsidRDefault="00812E1E" w:rsidP="00D35D72">
      <w:pPr>
        <w:pStyle w:val="Heading2"/>
      </w:pPr>
      <w:bookmarkStart w:id="9" w:name="_Toc370464799"/>
      <w:r>
        <w:t xml:space="preserve">Top </w:t>
      </w:r>
      <w:r w:rsidR="00DA48B7">
        <w:t>Level Elements</w:t>
      </w:r>
      <w:bookmarkEnd w:id="9"/>
    </w:p>
    <w:p w14:paraId="67439745" w14:textId="09289F5C" w:rsidR="00F4472E" w:rsidRDefault="00F4472E" w:rsidP="00F4472E">
      <w:r>
        <w:t>The top level elements are described in this section.</w:t>
      </w:r>
    </w:p>
    <w:p w14:paraId="270F186C" w14:textId="77777777" w:rsidR="00F4472E" w:rsidRPr="00F4472E" w:rsidRDefault="00F4472E" w:rsidP="00F4472E"/>
    <w:p w14:paraId="10F74778" w14:textId="4638427A" w:rsidR="008171BF" w:rsidRDefault="008171BF" w:rsidP="005A366B">
      <w:proofErr w:type="spellStart"/>
      <w:r w:rsidRPr="004F5BC1">
        <w:rPr>
          <w:rFonts w:ascii="Courier New" w:hAnsi="Courier New" w:cs="Courier New"/>
          <w:sz w:val="20"/>
          <w:szCs w:val="20"/>
        </w:rPr>
        <w:t>M</w:t>
      </w:r>
      <w:r w:rsidR="005A366B" w:rsidRPr="004F5BC1">
        <w:rPr>
          <w:rFonts w:ascii="Courier New" w:hAnsi="Courier New" w:cs="Courier New"/>
          <w:sz w:val="20"/>
          <w:szCs w:val="20"/>
        </w:rPr>
        <w:t>issi</w:t>
      </w:r>
      <w:r w:rsidR="008D6EC6" w:rsidRPr="004F5BC1">
        <w:rPr>
          <w:rFonts w:ascii="Courier New" w:hAnsi="Courier New" w:cs="Courier New"/>
          <w:sz w:val="20"/>
          <w:szCs w:val="20"/>
        </w:rPr>
        <w:t>on_N</w:t>
      </w:r>
      <w:r w:rsidRPr="004F5BC1">
        <w:rPr>
          <w:rFonts w:ascii="Courier New" w:hAnsi="Courier New" w:cs="Courier New"/>
          <w:sz w:val="20"/>
          <w:szCs w:val="20"/>
        </w:rPr>
        <w:t>ame</w:t>
      </w:r>
      <w:proofErr w:type="spellEnd"/>
      <w:r>
        <w:t xml:space="preserve"> and </w:t>
      </w:r>
      <w:proofErr w:type="spellStart"/>
      <w:r w:rsidRPr="004F5BC1">
        <w:rPr>
          <w:rFonts w:ascii="Courier New" w:hAnsi="Courier New" w:cs="Courier New"/>
          <w:sz w:val="20"/>
          <w:szCs w:val="20"/>
        </w:rPr>
        <w:t>Platform_Short_Name</w:t>
      </w:r>
      <w:proofErr w:type="spellEnd"/>
      <w:r>
        <w:t xml:space="preserve"> are root group attributes as well as userblock elements.  The</w:t>
      </w:r>
      <w:r w:rsidR="00982EC0">
        <w:t>ir</w:t>
      </w:r>
      <w:r>
        <w:t xml:space="preserve"> values should be the same for all input and output files.</w:t>
      </w:r>
    </w:p>
    <w:p w14:paraId="5A213C35" w14:textId="77777777" w:rsidR="001C0C62" w:rsidRDefault="001C0C62" w:rsidP="005A366B"/>
    <w:p w14:paraId="507CF69B" w14:textId="7AEFDE1C" w:rsidR="008171BF" w:rsidRPr="004F5BC1" w:rsidRDefault="008171BF" w:rsidP="008171BF">
      <w:pPr>
        <w:autoSpaceDE w:val="0"/>
        <w:autoSpaceDN w:val="0"/>
        <w:adjustRightInd w:val="0"/>
        <w:rPr>
          <w:rFonts w:cs="Arial"/>
          <w:szCs w:val="24"/>
        </w:rPr>
      </w:pPr>
      <w:r w:rsidRPr="004F5BC1">
        <w:rPr>
          <w:rFonts w:cs="Arial"/>
          <w:szCs w:val="24"/>
        </w:rPr>
        <w:t xml:space="preserve">The </w:t>
      </w:r>
      <w:r w:rsidRPr="004F5BC1">
        <w:rPr>
          <w:rFonts w:ascii="Courier New" w:hAnsi="Courier New" w:cs="Courier New"/>
          <w:sz w:val="20"/>
          <w:szCs w:val="20"/>
        </w:rPr>
        <w:t>N_GEO_Ref</w:t>
      </w:r>
      <w:r w:rsidRPr="004F5BC1">
        <w:rPr>
          <w:rFonts w:cs="Arial"/>
          <w:szCs w:val="24"/>
        </w:rPr>
        <w:t xml:space="preserve"> element for the output file userblock will have the same value as the </w:t>
      </w:r>
      <w:r w:rsidRPr="004F5BC1">
        <w:rPr>
          <w:rFonts w:ascii="Courier New" w:hAnsi="Courier New" w:cs="Courier New"/>
          <w:sz w:val="20"/>
          <w:szCs w:val="20"/>
        </w:rPr>
        <w:t>/N_GEO_Ref</w:t>
      </w:r>
      <w:r w:rsidRPr="004F5BC1">
        <w:rPr>
          <w:rFonts w:cs="Arial"/>
          <w:szCs w:val="24"/>
        </w:rPr>
        <w:t xml:space="preserve"> attribute.  If the geolocation is packaged, the </w:t>
      </w:r>
      <w:r w:rsidRPr="004F5BC1">
        <w:rPr>
          <w:rFonts w:ascii="Courier New" w:hAnsi="Courier New" w:cs="Courier New"/>
          <w:sz w:val="20"/>
          <w:szCs w:val="20"/>
        </w:rPr>
        <w:t>/N_GEO_Ref</w:t>
      </w:r>
      <w:r w:rsidRPr="004F5BC1">
        <w:rPr>
          <w:rFonts w:cs="Arial"/>
          <w:szCs w:val="24"/>
        </w:rPr>
        <w:t xml:space="preserve"> attribute will not be created.  The userblock element will be present</w:t>
      </w:r>
      <w:r w:rsidR="00982EC0">
        <w:rPr>
          <w:rFonts w:cs="Arial"/>
          <w:szCs w:val="24"/>
        </w:rPr>
        <w:t>,</w:t>
      </w:r>
      <w:r w:rsidRPr="004F5BC1">
        <w:rPr>
          <w:rFonts w:cs="Arial"/>
          <w:szCs w:val="24"/>
        </w:rPr>
        <w:t xml:space="preserve"> but empty </w:t>
      </w:r>
      <w:r w:rsidRPr="004F5BC1">
        <w:rPr>
          <w:rFonts w:ascii="Courier New" w:hAnsi="Courier New" w:cs="Courier New"/>
          <w:sz w:val="20"/>
          <w:szCs w:val="20"/>
        </w:rPr>
        <w:t>(“&lt;N_GEO_Ref&gt;&lt;/ N_GEO_Ref&gt;”)</w:t>
      </w:r>
      <w:r w:rsidRPr="004F5BC1">
        <w:rPr>
          <w:rFonts w:cs="Arial"/>
          <w:szCs w:val="24"/>
        </w:rPr>
        <w:t>.</w:t>
      </w:r>
    </w:p>
    <w:p w14:paraId="034174ED" w14:textId="77777777" w:rsidR="008171BF" w:rsidRPr="004F5BC1" w:rsidRDefault="008171BF" w:rsidP="008171BF">
      <w:pPr>
        <w:autoSpaceDE w:val="0"/>
        <w:autoSpaceDN w:val="0"/>
        <w:adjustRightInd w:val="0"/>
        <w:rPr>
          <w:rFonts w:cs="Arial"/>
          <w:szCs w:val="24"/>
        </w:rPr>
      </w:pPr>
    </w:p>
    <w:p w14:paraId="650D6868" w14:textId="0D4B7264" w:rsidR="008171BF" w:rsidRDefault="008171BF" w:rsidP="008171BF">
      <w:pPr>
        <w:autoSpaceDE w:val="0"/>
        <w:autoSpaceDN w:val="0"/>
        <w:adjustRightInd w:val="0"/>
        <w:rPr>
          <w:rFonts w:cs="Arial"/>
          <w:szCs w:val="24"/>
        </w:rPr>
      </w:pPr>
      <w:r w:rsidRPr="004F5BC1">
        <w:rPr>
          <w:rFonts w:cs="Arial"/>
          <w:szCs w:val="24"/>
        </w:rPr>
        <w:t xml:space="preserve">The value of the </w:t>
      </w:r>
      <w:proofErr w:type="spellStart"/>
      <w:r w:rsidRPr="004F5BC1">
        <w:rPr>
          <w:rFonts w:ascii="Courier New" w:hAnsi="Courier New" w:cs="Courier New"/>
          <w:sz w:val="20"/>
          <w:szCs w:val="20"/>
        </w:rPr>
        <w:t>Number_of_Data_Products</w:t>
      </w:r>
      <w:proofErr w:type="spellEnd"/>
      <w:r w:rsidRPr="004F5BC1">
        <w:rPr>
          <w:rFonts w:cs="Arial"/>
          <w:szCs w:val="24"/>
        </w:rPr>
        <w:t xml:space="preserve"> element will be determined by the number of data products packaged in </w:t>
      </w:r>
      <w:r w:rsidR="00316983">
        <w:rPr>
          <w:rFonts w:cs="Arial"/>
          <w:szCs w:val="24"/>
        </w:rPr>
        <w:t>each</w:t>
      </w:r>
      <w:r w:rsidRPr="004F5BC1">
        <w:rPr>
          <w:rFonts w:cs="Arial"/>
          <w:szCs w:val="24"/>
        </w:rPr>
        <w:t xml:space="preserve"> </w:t>
      </w:r>
      <w:r w:rsidR="00316983">
        <w:rPr>
          <w:rFonts w:cs="Arial"/>
          <w:szCs w:val="24"/>
        </w:rPr>
        <w:t xml:space="preserve">output </w:t>
      </w:r>
      <w:r w:rsidRPr="004F5BC1">
        <w:rPr>
          <w:rFonts w:cs="Arial"/>
          <w:szCs w:val="24"/>
        </w:rPr>
        <w:t>file</w:t>
      </w:r>
      <w:r w:rsidR="008D6EC6" w:rsidRPr="004F5BC1">
        <w:rPr>
          <w:rFonts w:cs="Arial"/>
          <w:szCs w:val="24"/>
        </w:rPr>
        <w:t xml:space="preserve"> (including the geolocation product)</w:t>
      </w:r>
      <w:r w:rsidRPr="004F5BC1">
        <w:rPr>
          <w:rFonts w:cs="Arial"/>
          <w:szCs w:val="24"/>
        </w:rPr>
        <w:t>.</w:t>
      </w:r>
    </w:p>
    <w:p w14:paraId="2E62013F" w14:textId="77777777" w:rsidR="00B415B4" w:rsidRDefault="00B415B4" w:rsidP="008171BF">
      <w:pPr>
        <w:autoSpaceDE w:val="0"/>
        <w:autoSpaceDN w:val="0"/>
        <w:adjustRightInd w:val="0"/>
        <w:rPr>
          <w:rFonts w:cs="Arial"/>
          <w:szCs w:val="24"/>
        </w:rPr>
      </w:pPr>
    </w:p>
    <w:p w14:paraId="00D692FA" w14:textId="3C88F191" w:rsidR="00B415B4" w:rsidRDefault="00B415B4" w:rsidP="008171BF">
      <w:pPr>
        <w:autoSpaceDE w:val="0"/>
        <w:autoSpaceDN w:val="0"/>
        <w:adjustRightInd w:val="0"/>
        <w:rPr>
          <w:rFonts w:cs="Arial"/>
          <w:szCs w:val="24"/>
        </w:rPr>
      </w:pPr>
      <w:r>
        <w:rPr>
          <w:rFonts w:cs="Arial"/>
          <w:szCs w:val="24"/>
        </w:rPr>
        <w:t xml:space="preserve">One </w:t>
      </w:r>
      <w:r w:rsidRPr="00A979F8">
        <w:rPr>
          <w:rFonts w:ascii="Courier New" w:hAnsi="Courier New" w:cs="Courier New"/>
          <w:sz w:val="20"/>
          <w:szCs w:val="20"/>
        </w:rPr>
        <w:t>Data_Product</w:t>
      </w:r>
      <w:r>
        <w:rPr>
          <w:rFonts w:cs="Arial"/>
          <w:szCs w:val="24"/>
        </w:rPr>
        <w:t xml:space="preserve"> element is written to the userblock for each product included in the file. The </w:t>
      </w:r>
      <w:r w:rsidRPr="00342FE2">
        <w:rPr>
          <w:rFonts w:ascii="Courier New" w:hAnsi="Courier New" w:cs="Courier New"/>
          <w:sz w:val="20"/>
          <w:szCs w:val="20"/>
        </w:rPr>
        <w:t>Data_Product</w:t>
      </w:r>
      <w:r>
        <w:rPr>
          <w:rFonts w:cs="Arial"/>
          <w:szCs w:val="24"/>
        </w:rPr>
        <w:t xml:space="preserve"> element has sub-elements that are described in the section below.</w:t>
      </w:r>
    </w:p>
    <w:p w14:paraId="480F961E" w14:textId="77777777" w:rsidR="001C0C62" w:rsidRDefault="001C0C62" w:rsidP="008171BF">
      <w:pPr>
        <w:autoSpaceDE w:val="0"/>
        <w:autoSpaceDN w:val="0"/>
        <w:adjustRightInd w:val="0"/>
        <w:rPr>
          <w:rFonts w:cs="Arial"/>
          <w:szCs w:val="24"/>
        </w:rPr>
      </w:pPr>
    </w:p>
    <w:p w14:paraId="18FEE713" w14:textId="77777777" w:rsidR="001C0C62" w:rsidRDefault="001C0C62" w:rsidP="008171BF">
      <w:pPr>
        <w:autoSpaceDE w:val="0"/>
        <w:autoSpaceDN w:val="0"/>
        <w:adjustRightInd w:val="0"/>
        <w:rPr>
          <w:rFonts w:cs="Arial"/>
          <w:szCs w:val="24"/>
        </w:rPr>
      </w:pPr>
    </w:p>
    <w:p w14:paraId="05F38625" w14:textId="77777777" w:rsidR="001C0C62" w:rsidRPr="004F5BC1" w:rsidRDefault="001C0C62" w:rsidP="008171BF">
      <w:pPr>
        <w:autoSpaceDE w:val="0"/>
        <w:autoSpaceDN w:val="0"/>
        <w:adjustRightInd w:val="0"/>
        <w:rPr>
          <w:rFonts w:cs="Arial"/>
          <w:szCs w:val="24"/>
        </w:rPr>
      </w:pPr>
    </w:p>
    <w:p w14:paraId="2B73C334" w14:textId="7FC572D8" w:rsidR="00B248CA" w:rsidRDefault="00812E1E" w:rsidP="00D35D72">
      <w:pPr>
        <w:pStyle w:val="Heading2"/>
      </w:pPr>
      <w:bookmarkStart w:id="10" w:name="_Ref234567495"/>
      <w:bookmarkStart w:id="11" w:name="_Ref238567362"/>
      <w:bookmarkStart w:id="12" w:name="_Toc370464800"/>
      <w:r>
        <w:t xml:space="preserve">Data_Product </w:t>
      </w:r>
      <w:r w:rsidR="00B415B4">
        <w:t>Sub-e</w:t>
      </w:r>
      <w:r w:rsidR="00DA48B7">
        <w:t>lements</w:t>
      </w:r>
      <w:bookmarkEnd w:id="12"/>
    </w:p>
    <w:p w14:paraId="4D70E008" w14:textId="54D3D183" w:rsidR="00F4472E" w:rsidRDefault="00F4472E" w:rsidP="00F4472E">
      <w:r>
        <w:t xml:space="preserve">The </w:t>
      </w:r>
      <w:r w:rsidR="00B415B4" w:rsidRPr="00342FE2">
        <w:rPr>
          <w:rFonts w:ascii="Courier New" w:hAnsi="Courier New" w:cs="Courier New"/>
          <w:sz w:val="20"/>
          <w:szCs w:val="20"/>
        </w:rPr>
        <w:t>Data_Product</w:t>
      </w:r>
      <w:r>
        <w:t xml:space="preserve"> </w:t>
      </w:r>
      <w:r w:rsidR="00B415B4">
        <w:t>sub-</w:t>
      </w:r>
      <w:r>
        <w:t>elements are described in this section.</w:t>
      </w:r>
    </w:p>
    <w:p w14:paraId="1553DDCE" w14:textId="77777777" w:rsidR="00F4472E" w:rsidRPr="00F4472E" w:rsidRDefault="00F4472E" w:rsidP="00F4472E"/>
    <w:p w14:paraId="02A23E69" w14:textId="49186050" w:rsidR="00812E1E" w:rsidRDefault="00812E1E" w:rsidP="00812E1E">
      <w:r>
        <w:t xml:space="preserve">The first four elements correspond to a subset of the attributes of the </w:t>
      </w:r>
      <w:r w:rsidRPr="00A979F8">
        <w:rPr>
          <w:rFonts w:ascii="Courier New" w:hAnsi="Courier New" w:cs="Courier New"/>
          <w:sz w:val="20"/>
          <w:szCs w:val="20"/>
        </w:rPr>
        <w:t>/Data_Products/&lt;Collection Short Name&gt;</w:t>
      </w:r>
      <w:r>
        <w:t xml:space="preserve"> group which use the same names:</w:t>
      </w:r>
    </w:p>
    <w:p w14:paraId="6A6DDC6E" w14:textId="77777777" w:rsidR="001C0C62" w:rsidRPr="00812E1E" w:rsidRDefault="001C0C62" w:rsidP="00812E1E"/>
    <w:p w14:paraId="5B2B30BB"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N_Collection_Short_Name</w:t>
      </w:r>
      <w:proofErr w:type="spellEnd"/>
    </w:p>
    <w:p w14:paraId="22F95638"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Instrument_Short_Name</w:t>
      </w:r>
      <w:proofErr w:type="spellEnd"/>
    </w:p>
    <w:p w14:paraId="526D657B"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lastRenderedPageBreak/>
        <w:t>N_Dataset_Type_Tag</w:t>
      </w:r>
      <w:proofErr w:type="spellEnd"/>
    </w:p>
    <w:p w14:paraId="49DAEFEE"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N_Processing_Domain</w:t>
      </w:r>
      <w:proofErr w:type="spellEnd"/>
    </w:p>
    <w:p w14:paraId="13AE617F" w14:textId="77777777" w:rsidR="001C0C62" w:rsidRDefault="001C0C62" w:rsidP="005453F9">
      <w:pPr>
        <w:autoSpaceDE w:val="0"/>
        <w:autoSpaceDN w:val="0"/>
        <w:adjustRightInd w:val="0"/>
        <w:rPr>
          <w:rFonts w:cs="Arial"/>
          <w:szCs w:val="24"/>
        </w:rPr>
      </w:pPr>
    </w:p>
    <w:p w14:paraId="3BAACD90" w14:textId="229CE3EF" w:rsidR="005453F9" w:rsidRPr="004F5BC1" w:rsidRDefault="005453F9" w:rsidP="005453F9">
      <w:pPr>
        <w:autoSpaceDE w:val="0"/>
        <w:autoSpaceDN w:val="0"/>
        <w:adjustRightInd w:val="0"/>
        <w:rPr>
          <w:rFonts w:cs="Arial"/>
          <w:szCs w:val="24"/>
        </w:rPr>
      </w:pPr>
      <w:r w:rsidRPr="004F5BC1">
        <w:rPr>
          <w:rFonts w:cs="Arial"/>
          <w:szCs w:val="24"/>
        </w:rPr>
        <w:t xml:space="preserve">These values are copied by nagg </w:t>
      </w:r>
      <w:r w:rsidRPr="00316983">
        <w:rPr>
          <w:rFonts w:cs="Arial"/>
          <w:szCs w:val="24"/>
          <w:highlight w:val="red"/>
        </w:rPr>
        <w:t>from the first input file</w:t>
      </w:r>
      <w:r w:rsidRPr="004F5BC1">
        <w:rPr>
          <w:rFonts w:cs="Arial"/>
          <w:szCs w:val="24"/>
        </w:rPr>
        <w:t xml:space="preserve"> to the output file.</w:t>
      </w:r>
    </w:p>
    <w:p w14:paraId="5371A01D" w14:textId="77777777" w:rsidR="00812E1E" w:rsidRPr="004F5BC1" w:rsidRDefault="00812E1E" w:rsidP="001C0C62"/>
    <w:p w14:paraId="08C7C254" w14:textId="2EB14708" w:rsidR="00812E1E" w:rsidRDefault="00812E1E" w:rsidP="004F5BC1">
      <w:pPr>
        <w:autoSpaceDE w:val="0"/>
        <w:autoSpaceDN w:val="0"/>
        <w:adjustRightInd w:val="0"/>
        <w:rPr>
          <w:szCs w:val="24"/>
        </w:rPr>
      </w:pPr>
      <w:r w:rsidRPr="004F5BC1">
        <w:rPr>
          <w:rFonts w:cs="Arial"/>
          <w:szCs w:val="24"/>
        </w:rPr>
        <w:t xml:space="preserve">The remaining eight elements correspond to a subset of attributes of the </w:t>
      </w:r>
      <w:r w:rsidRPr="00A979F8">
        <w:rPr>
          <w:rFonts w:ascii="Courier New" w:hAnsi="Courier New" w:cs="Courier New"/>
          <w:sz w:val="20"/>
          <w:szCs w:val="20"/>
        </w:rPr>
        <w:t>/Data_Products/&lt;Collection Short Name&gt;/&lt;Collection Short Name&gt;_</w:t>
      </w:r>
      <w:proofErr w:type="spellStart"/>
      <w:r w:rsidRPr="00A979F8">
        <w:rPr>
          <w:rFonts w:ascii="Courier New" w:hAnsi="Courier New" w:cs="Courier New"/>
          <w:sz w:val="20"/>
          <w:szCs w:val="20"/>
        </w:rPr>
        <w:t>Aggr</w:t>
      </w:r>
      <w:proofErr w:type="spellEnd"/>
      <w:r w:rsidR="005453F9" w:rsidRPr="004F5BC1">
        <w:rPr>
          <w:szCs w:val="24"/>
        </w:rPr>
        <w:t xml:space="preserve"> dataset:</w:t>
      </w:r>
      <w:r w:rsidRPr="004F5BC1">
        <w:rPr>
          <w:szCs w:val="24"/>
        </w:rPr>
        <w:t xml:space="preserve"> </w:t>
      </w:r>
    </w:p>
    <w:p w14:paraId="23DF1071" w14:textId="77777777" w:rsidR="001C0C62" w:rsidRPr="004F5BC1" w:rsidRDefault="001C0C62" w:rsidP="004F5BC1">
      <w:pPr>
        <w:autoSpaceDE w:val="0"/>
        <w:autoSpaceDN w:val="0"/>
        <w:adjustRightInd w:val="0"/>
        <w:rPr>
          <w:rFonts w:cs="Arial"/>
          <w:szCs w:val="24"/>
        </w:rPr>
      </w:pPr>
    </w:p>
    <w:p w14:paraId="6F336BE7"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AggregateBeginningDate</w:t>
      </w:r>
      <w:proofErr w:type="spellEnd"/>
    </w:p>
    <w:p w14:paraId="22BF7315"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AggregateBeginningOrbitNumber</w:t>
      </w:r>
      <w:proofErr w:type="spellEnd"/>
    </w:p>
    <w:p w14:paraId="25AEB157"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AggregateBeginningTime</w:t>
      </w:r>
      <w:proofErr w:type="spellEnd"/>
    </w:p>
    <w:p w14:paraId="39D61FBC"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AggregateEndingDate</w:t>
      </w:r>
      <w:proofErr w:type="spellEnd"/>
    </w:p>
    <w:p w14:paraId="668C53EC"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AggregateEndingOrbitNumber</w:t>
      </w:r>
      <w:proofErr w:type="spellEnd"/>
    </w:p>
    <w:p w14:paraId="307C82C4"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AggregateEndingTime</w:t>
      </w:r>
      <w:proofErr w:type="spellEnd"/>
    </w:p>
    <w:p w14:paraId="33B1609C" w14:textId="77777777" w:rsidR="00812E1E" w:rsidRPr="004F5BC1" w:rsidRDefault="00812E1E" w:rsidP="00812E1E">
      <w:pPr>
        <w:autoSpaceDE w:val="0"/>
        <w:autoSpaceDN w:val="0"/>
        <w:adjustRightInd w:val="0"/>
        <w:ind w:left="720"/>
        <w:rPr>
          <w:rFonts w:ascii="Courier New" w:hAnsi="Courier New" w:cs="Courier New"/>
          <w:sz w:val="20"/>
          <w:szCs w:val="20"/>
        </w:rPr>
      </w:pPr>
      <w:proofErr w:type="spellStart"/>
      <w:r w:rsidRPr="004F5BC1">
        <w:rPr>
          <w:rFonts w:ascii="Courier New" w:hAnsi="Courier New" w:cs="Courier New"/>
          <w:sz w:val="20"/>
          <w:szCs w:val="20"/>
        </w:rPr>
        <w:t>AggregateBeginningGranuleID</w:t>
      </w:r>
      <w:proofErr w:type="spellEnd"/>
    </w:p>
    <w:p w14:paraId="36D41E7C" w14:textId="77777777" w:rsidR="00812E1E" w:rsidRPr="004F5BC1" w:rsidRDefault="00812E1E" w:rsidP="00812E1E">
      <w:pPr>
        <w:ind w:left="720"/>
        <w:rPr>
          <w:rFonts w:ascii="Courier New" w:hAnsi="Courier New" w:cs="Courier New"/>
          <w:sz w:val="20"/>
          <w:szCs w:val="20"/>
        </w:rPr>
      </w:pPr>
      <w:proofErr w:type="spellStart"/>
      <w:r w:rsidRPr="004F5BC1">
        <w:rPr>
          <w:rFonts w:ascii="Courier New" w:hAnsi="Courier New" w:cs="Courier New"/>
          <w:sz w:val="20"/>
          <w:szCs w:val="20"/>
        </w:rPr>
        <w:t>AggregateEndingGranuleID</w:t>
      </w:r>
      <w:proofErr w:type="spellEnd"/>
    </w:p>
    <w:p w14:paraId="3F868795" w14:textId="77777777" w:rsidR="001C0C62" w:rsidRDefault="001C0C62" w:rsidP="000213D7"/>
    <w:p w14:paraId="77E8FD28" w14:textId="5D1970F8" w:rsidR="008C4B43" w:rsidRDefault="005453F9" w:rsidP="000213D7">
      <w:r>
        <w:t>The values for these attributes are copied by nagg from the first and last granules in the aggregation. They can also be read and writte</w:t>
      </w:r>
      <w:r w:rsidR="000213D7">
        <w:t>n to the userblock.</w:t>
      </w:r>
    </w:p>
    <w:p w14:paraId="270C3260" w14:textId="77777777" w:rsidR="001C0C62" w:rsidRDefault="001C0C62" w:rsidP="000213D7"/>
    <w:p w14:paraId="19F55F26" w14:textId="77777777" w:rsidR="001C0C62" w:rsidRDefault="001C0C62" w:rsidP="000213D7"/>
    <w:p w14:paraId="754FF936" w14:textId="77777777" w:rsidR="001C0C62" w:rsidRDefault="001C0C62" w:rsidP="000213D7"/>
    <w:p w14:paraId="5548C601" w14:textId="3C43F528" w:rsidR="003904A0" w:rsidRDefault="00DA48B7" w:rsidP="00D35D72">
      <w:pPr>
        <w:pStyle w:val="Heading2"/>
      </w:pPr>
      <w:bookmarkStart w:id="13" w:name="_Toc370464801"/>
      <w:proofErr w:type="gramStart"/>
      <w:r>
        <w:t>nagg</w:t>
      </w:r>
      <w:proofErr w:type="gramEnd"/>
      <w:r>
        <w:t xml:space="preserve"> Structures </w:t>
      </w:r>
      <w:r w:rsidR="003904A0">
        <w:t xml:space="preserve">for </w:t>
      </w:r>
      <w:r>
        <w:t>User</w:t>
      </w:r>
      <w:r w:rsidR="003904A0">
        <w:t xml:space="preserve">block </w:t>
      </w:r>
      <w:r>
        <w:t>Element Values</w:t>
      </w:r>
      <w:bookmarkEnd w:id="13"/>
    </w:p>
    <w:p w14:paraId="205A4572" w14:textId="3FE5D92A" w:rsidR="003C2DC2" w:rsidRDefault="003C2DC2" w:rsidP="003C2DC2">
      <w:r>
        <w:t xml:space="preserve">The </w:t>
      </w:r>
      <w:r w:rsidR="00316983">
        <w:t xml:space="preserve">nagg </w:t>
      </w:r>
      <w:r>
        <w:t xml:space="preserve">structures to be added will </w:t>
      </w:r>
      <w:r w:rsidR="00316983">
        <w:t xml:space="preserve">be </w:t>
      </w:r>
      <w:r>
        <w:t>similar to these.  Char</w:t>
      </w:r>
      <w:r w:rsidR="004F5BC1">
        <w:t>acter</w:t>
      </w:r>
      <w:r>
        <w:t xml:space="preserve"> arrays can be replaced by char *s where information is obtained from persistent granules.</w:t>
      </w:r>
    </w:p>
    <w:p w14:paraId="1818869A" w14:textId="77777777" w:rsidR="001C0C62" w:rsidRPr="003C2DC2" w:rsidRDefault="001C0C62" w:rsidP="003C2DC2"/>
    <w:p w14:paraId="6DCACFCA" w14:textId="033CC647" w:rsidR="003904A0" w:rsidRPr="004F5BC1" w:rsidRDefault="003904A0" w:rsidP="003904A0">
      <w:pPr>
        <w:rPr>
          <w:rFonts w:ascii="Courier New" w:hAnsi="Courier New" w:cs="Courier New"/>
          <w:sz w:val="20"/>
          <w:szCs w:val="20"/>
        </w:rPr>
      </w:pPr>
      <w:proofErr w:type="gramStart"/>
      <w:r w:rsidRPr="004F5BC1">
        <w:rPr>
          <w:rFonts w:ascii="Courier New" w:hAnsi="Courier New" w:cs="Courier New"/>
          <w:sz w:val="20"/>
          <w:szCs w:val="20"/>
        </w:rPr>
        <w:t>struct</w:t>
      </w:r>
      <w:proofErr w:type="gramEnd"/>
      <w:r w:rsidRPr="004F5BC1">
        <w:rPr>
          <w:rFonts w:ascii="Courier New" w:hAnsi="Courier New" w:cs="Courier New"/>
          <w:sz w:val="20"/>
          <w:szCs w:val="20"/>
        </w:rPr>
        <w:t xml:space="preserve"> </w:t>
      </w:r>
      <w:proofErr w:type="spellStart"/>
      <w:r w:rsidRPr="004F5BC1">
        <w:rPr>
          <w:rFonts w:ascii="Courier New" w:hAnsi="Courier New" w:cs="Courier New"/>
          <w:sz w:val="20"/>
          <w:szCs w:val="20"/>
        </w:rPr>
        <w:t>user_block_t</w:t>
      </w:r>
      <w:proofErr w:type="spellEnd"/>
      <w:r w:rsidRPr="004F5BC1">
        <w:rPr>
          <w:rFonts w:ascii="Courier New" w:hAnsi="Courier New" w:cs="Courier New"/>
          <w:sz w:val="20"/>
          <w:szCs w:val="20"/>
        </w:rPr>
        <w:t xml:space="preserve"> {</w:t>
      </w:r>
    </w:p>
    <w:p w14:paraId="03237A2C" w14:textId="2F4B8B3F"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mission_name</w:t>
      </w:r>
      <w:proofErr w:type="spellEnd"/>
      <w:r w:rsidRPr="004F5BC1">
        <w:rPr>
          <w:rFonts w:ascii="Courier New" w:hAnsi="Courier New" w:cs="Courier New"/>
          <w:sz w:val="20"/>
          <w:szCs w:val="20"/>
        </w:rPr>
        <w:t>[];</w:t>
      </w:r>
    </w:p>
    <w:p w14:paraId="304DAF51" w14:textId="66CCC3F0"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platform_name</w:t>
      </w:r>
      <w:proofErr w:type="spellEnd"/>
      <w:r w:rsidRPr="004F5BC1">
        <w:rPr>
          <w:rFonts w:ascii="Courier New" w:hAnsi="Courier New" w:cs="Courier New"/>
          <w:sz w:val="20"/>
          <w:szCs w:val="20"/>
        </w:rPr>
        <w:t>[];</w:t>
      </w:r>
    </w:p>
    <w:p w14:paraId="658A6510" w14:textId="78AAAAE9"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t>*</w:t>
      </w:r>
      <w:proofErr w:type="spellStart"/>
      <w:r w:rsidRPr="004F5BC1">
        <w:rPr>
          <w:rFonts w:ascii="Courier New" w:hAnsi="Courier New" w:cs="Courier New"/>
          <w:sz w:val="20"/>
          <w:szCs w:val="20"/>
        </w:rPr>
        <w:t>geofile_name</w:t>
      </w:r>
      <w:proofErr w:type="spellEnd"/>
      <w:r w:rsidRPr="004F5BC1">
        <w:rPr>
          <w:rFonts w:ascii="Courier New" w:hAnsi="Courier New" w:cs="Courier New"/>
          <w:sz w:val="20"/>
          <w:szCs w:val="20"/>
        </w:rPr>
        <w:t>];</w:t>
      </w:r>
    </w:p>
    <w:p w14:paraId="7B123184" w14:textId="71AF1303"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unsigned</w:t>
      </w:r>
      <w:proofErr w:type="gramEnd"/>
      <w:r w:rsidRPr="004F5BC1">
        <w:rPr>
          <w:rFonts w:ascii="Courier New" w:hAnsi="Courier New" w:cs="Courier New"/>
          <w:sz w:val="20"/>
          <w:szCs w:val="20"/>
        </w:rPr>
        <w:t xml:space="preserve"> int</w:t>
      </w:r>
      <w:r w:rsidRPr="004F5BC1">
        <w:rPr>
          <w:rFonts w:ascii="Courier New" w:hAnsi="Courier New" w:cs="Courier New"/>
          <w:sz w:val="20"/>
          <w:szCs w:val="20"/>
        </w:rPr>
        <w:tab/>
      </w:r>
      <w:proofErr w:type="spellStart"/>
      <w:r w:rsidRPr="004F5BC1">
        <w:rPr>
          <w:rFonts w:ascii="Courier New" w:hAnsi="Courier New" w:cs="Courier New"/>
          <w:sz w:val="20"/>
          <w:szCs w:val="20"/>
        </w:rPr>
        <w:t>number_data_products</w:t>
      </w:r>
      <w:proofErr w:type="spellEnd"/>
      <w:r w:rsidRPr="004F5BC1">
        <w:rPr>
          <w:rFonts w:ascii="Courier New" w:hAnsi="Courier New" w:cs="Courier New"/>
          <w:sz w:val="20"/>
          <w:szCs w:val="20"/>
        </w:rPr>
        <w:t>;</w:t>
      </w:r>
    </w:p>
    <w:p w14:paraId="0819F96A" w14:textId="55847DF4"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struct</w:t>
      </w:r>
      <w:proofErr w:type="gramEnd"/>
      <w:r w:rsidRPr="004F5BC1">
        <w:rPr>
          <w:rFonts w:ascii="Courier New" w:hAnsi="Courier New" w:cs="Courier New"/>
          <w:sz w:val="20"/>
          <w:szCs w:val="20"/>
        </w:rPr>
        <w:t xml:space="preserve"> </w:t>
      </w:r>
      <w:proofErr w:type="spellStart"/>
      <w:r w:rsidRPr="004F5BC1">
        <w:rPr>
          <w:rFonts w:ascii="Courier New" w:hAnsi="Courier New" w:cs="Courier New"/>
          <w:sz w:val="20"/>
          <w:szCs w:val="20"/>
        </w:rPr>
        <w:t>data_product_info_t</w:t>
      </w:r>
      <w:proofErr w:type="spellEnd"/>
      <w:r w:rsidRPr="004F5BC1">
        <w:rPr>
          <w:rFonts w:ascii="Courier New" w:hAnsi="Courier New" w:cs="Courier New"/>
          <w:sz w:val="20"/>
          <w:szCs w:val="20"/>
        </w:rPr>
        <w:t xml:space="preserve"> *</w:t>
      </w:r>
      <w:proofErr w:type="spellStart"/>
      <w:r w:rsidRPr="004F5BC1">
        <w:rPr>
          <w:rFonts w:ascii="Courier New" w:hAnsi="Courier New" w:cs="Courier New"/>
          <w:sz w:val="20"/>
          <w:szCs w:val="20"/>
        </w:rPr>
        <w:t>data_products</w:t>
      </w:r>
      <w:proofErr w:type="spellEnd"/>
      <w:r w:rsidRPr="004F5BC1">
        <w:rPr>
          <w:rFonts w:ascii="Courier New" w:hAnsi="Courier New" w:cs="Courier New"/>
          <w:sz w:val="20"/>
          <w:szCs w:val="20"/>
        </w:rPr>
        <w:t>[];</w:t>
      </w:r>
    </w:p>
    <w:p w14:paraId="1915172E" w14:textId="458BB2C6"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w:t>
      </w:r>
    </w:p>
    <w:p w14:paraId="17CA19D9" w14:textId="77777777" w:rsidR="003904A0" w:rsidRPr="004F5BC1" w:rsidRDefault="003904A0" w:rsidP="003904A0">
      <w:pPr>
        <w:rPr>
          <w:rFonts w:ascii="Courier New" w:hAnsi="Courier New" w:cs="Courier New"/>
          <w:sz w:val="20"/>
          <w:szCs w:val="20"/>
        </w:rPr>
      </w:pPr>
    </w:p>
    <w:p w14:paraId="678202AA" w14:textId="6C408B0E" w:rsidR="003904A0" w:rsidRPr="004F5BC1" w:rsidRDefault="003904A0" w:rsidP="003904A0">
      <w:pPr>
        <w:rPr>
          <w:rFonts w:ascii="Courier New" w:hAnsi="Courier New" w:cs="Courier New"/>
          <w:sz w:val="20"/>
          <w:szCs w:val="20"/>
        </w:rPr>
      </w:pPr>
      <w:proofErr w:type="gramStart"/>
      <w:r w:rsidRPr="004F5BC1">
        <w:rPr>
          <w:rFonts w:ascii="Courier New" w:hAnsi="Courier New" w:cs="Courier New"/>
          <w:sz w:val="20"/>
          <w:szCs w:val="20"/>
        </w:rPr>
        <w:t>struct</w:t>
      </w:r>
      <w:proofErr w:type="gramEnd"/>
      <w:r w:rsidRPr="004F5BC1">
        <w:rPr>
          <w:rFonts w:ascii="Courier New" w:hAnsi="Courier New" w:cs="Courier New"/>
          <w:sz w:val="20"/>
          <w:szCs w:val="20"/>
        </w:rPr>
        <w:t xml:space="preserve"> </w:t>
      </w:r>
      <w:proofErr w:type="spellStart"/>
      <w:r w:rsidRPr="004F5BC1">
        <w:rPr>
          <w:rFonts w:ascii="Courier New" w:hAnsi="Courier New" w:cs="Courier New"/>
          <w:sz w:val="20"/>
          <w:szCs w:val="20"/>
        </w:rPr>
        <w:t>data_product_info_t</w:t>
      </w:r>
      <w:proofErr w:type="spellEnd"/>
      <w:r w:rsidRPr="004F5BC1">
        <w:rPr>
          <w:rFonts w:ascii="Courier New" w:hAnsi="Courier New" w:cs="Courier New"/>
          <w:sz w:val="20"/>
          <w:szCs w:val="20"/>
        </w:rPr>
        <w:t xml:space="preserve"> {</w:t>
      </w:r>
    </w:p>
    <w:p w14:paraId="77603490" w14:textId="20B1F6F7"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t>product_name [];</w:t>
      </w:r>
    </w:p>
    <w:p w14:paraId="173551D8" w14:textId="79E7D2E8"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 xml:space="preserve"> </w:t>
      </w:r>
      <w:r w:rsidRPr="004F5BC1">
        <w:rPr>
          <w:rFonts w:ascii="Courier New" w:hAnsi="Courier New" w:cs="Courier New"/>
          <w:sz w:val="20"/>
          <w:szCs w:val="20"/>
        </w:rPr>
        <w:tab/>
      </w:r>
      <w:proofErr w:type="spellStart"/>
      <w:r w:rsidRPr="004F5BC1">
        <w:rPr>
          <w:rFonts w:ascii="Courier New" w:hAnsi="Courier New" w:cs="Courier New"/>
          <w:sz w:val="20"/>
          <w:szCs w:val="20"/>
        </w:rPr>
        <w:t>instrument_name</w:t>
      </w:r>
      <w:proofErr w:type="spellEnd"/>
      <w:r w:rsidRPr="004F5BC1">
        <w:rPr>
          <w:rFonts w:ascii="Courier New" w:hAnsi="Courier New" w:cs="Courier New"/>
          <w:sz w:val="20"/>
          <w:szCs w:val="20"/>
        </w:rPr>
        <w:t>[];</w:t>
      </w:r>
    </w:p>
    <w:p w14:paraId="665C319A" w14:textId="4E99909D"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dataset_type_tag</w:t>
      </w:r>
      <w:proofErr w:type="spellEnd"/>
      <w:r w:rsidRPr="004F5BC1">
        <w:rPr>
          <w:rFonts w:ascii="Courier New" w:hAnsi="Courier New" w:cs="Courier New"/>
          <w:sz w:val="20"/>
          <w:szCs w:val="20"/>
        </w:rPr>
        <w:t>[];</w:t>
      </w:r>
    </w:p>
    <w:p w14:paraId="4748CAD1" w14:textId="324C7BCB"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 xml:space="preserve"> </w:t>
      </w:r>
      <w:r w:rsidRPr="004F5BC1">
        <w:rPr>
          <w:rFonts w:ascii="Courier New" w:hAnsi="Courier New" w:cs="Courier New"/>
          <w:sz w:val="20"/>
          <w:szCs w:val="20"/>
        </w:rPr>
        <w:tab/>
      </w:r>
      <w:proofErr w:type="spellStart"/>
      <w:r w:rsidRPr="004F5BC1">
        <w:rPr>
          <w:rFonts w:ascii="Courier New" w:hAnsi="Courier New" w:cs="Courier New"/>
          <w:sz w:val="20"/>
          <w:szCs w:val="20"/>
        </w:rPr>
        <w:t>processing_domain</w:t>
      </w:r>
      <w:proofErr w:type="spellEnd"/>
      <w:r w:rsidRPr="004F5BC1">
        <w:rPr>
          <w:rFonts w:ascii="Courier New" w:hAnsi="Courier New" w:cs="Courier New"/>
          <w:sz w:val="20"/>
          <w:szCs w:val="20"/>
        </w:rPr>
        <w:t>[];</w:t>
      </w:r>
    </w:p>
    <w:p w14:paraId="76008F43" w14:textId="62CD9939"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beginning_date</w:t>
      </w:r>
      <w:proofErr w:type="spellEnd"/>
      <w:r w:rsidRPr="004F5BC1">
        <w:rPr>
          <w:rFonts w:ascii="Courier New" w:hAnsi="Courier New" w:cs="Courier New"/>
          <w:sz w:val="20"/>
          <w:szCs w:val="20"/>
        </w:rPr>
        <w:t>[];</w:t>
      </w:r>
    </w:p>
    <w:p w14:paraId="1F10CE78" w14:textId="5C74D385"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t>uint64_t</w:t>
      </w:r>
      <w:r w:rsidRPr="004F5BC1">
        <w:rPr>
          <w:rFonts w:ascii="Courier New" w:hAnsi="Courier New" w:cs="Courier New"/>
          <w:sz w:val="20"/>
          <w:szCs w:val="20"/>
        </w:rPr>
        <w:tab/>
      </w:r>
      <w:proofErr w:type="spellStart"/>
      <w:r w:rsidRPr="004F5BC1">
        <w:rPr>
          <w:rFonts w:ascii="Courier New" w:hAnsi="Courier New" w:cs="Courier New"/>
          <w:sz w:val="20"/>
          <w:szCs w:val="20"/>
        </w:rPr>
        <w:t>beginning_orbit</w:t>
      </w:r>
      <w:proofErr w:type="spellEnd"/>
      <w:r w:rsidRPr="004F5BC1">
        <w:rPr>
          <w:rFonts w:ascii="Courier New" w:hAnsi="Courier New" w:cs="Courier New"/>
          <w:sz w:val="20"/>
          <w:szCs w:val="20"/>
        </w:rPr>
        <w:t>;</w:t>
      </w:r>
    </w:p>
    <w:p w14:paraId="67E1CCA5" w14:textId="050293FE"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beginning_time</w:t>
      </w:r>
      <w:proofErr w:type="spellEnd"/>
      <w:r w:rsidRPr="004F5BC1">
        <w:rPr>
          <w:rFonts w:ascii="Courier New" w:hAnsi="Courier New" w:cs="Courier New"/>
          <w:sz w:val="20"/>
          <w:szCs w:val="20"/>
        </w:rPr>
        <w:t>[];</w:t>
      </w:r>
    </w:p>
    <w:p w14:paraId="0A9CBC75" w14:textId="2C4F5798"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ending_date</w:t>
      </w:r>
      <w:proofErr w:type="spellEnd"/>
      <w:r w:rsidRPr="004F5BC1">
        <w:rPr>
          <w:rFonts w:ascii="Courier New" w:hAnsi="Courier New" w:cs="Courier New"/>
          <w:sz w:val="20"/>
          <w:szCs w:val="20"/>
        </w:rPr>
        <w:t>[];</w:t>
      </w:r>
    </w:p>
    <w:p w14:paraId="7AE03E01" w14:textId="75974529"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t>uint64_t</w:t>
      </w:r>
      <w:r w:rsidRPr="004F5BC1">
        <w:rPr>
          <w:rFonts w:ascii="Courier New" w:hAnsi="Courier New" w:cs="Courier New"/>
          <w:sz w:val="20"/>
          <w:szCs w:val="20"/>
        </w:rPr>
        <w:tab/>
      </w:r>
      <w:proofErr w:type="spellStart"/>
      <w:r w:rsidRPr="004F5BC1">
        <w:rPr>
          <w:rFonts w:ascii="Courier New" w:hAnsi="Courier New" w:cs="Courier New"/>
          <w:sz w:val="20"/>
          <w:szCs w:val="20"/>
        </w:rPr>
        <w:t>ending_orbit</w:t>
      </w:r>
      <w:proofErr w:type="spellEnd"/>
      <w:r w:rsidRPr="004F5BC1">
        <w:rPr>
          <w:rFonts w:ascii="Courier New" w:hAnsi="Courier New" w:cs="Courier New"/>
          <w:sz w:val="20"/>
          <w:szCs w:val="20"/>
        </w:rPr>
        <w:t>;</w:t>
      </w:r>
    </w:p>
    <w:p w14:paraId="299288CF" w14:textId="1D3BB588"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 xml:space="preserve"> </w:t>
      </w:r>
      <w:r w:rsidRPr="004F5BC1">
        <w:rPr>
          <w:rFonts w:ascii="Courier New" w:hAnsi="Courier New" w:cs="Courier New"/>
          <w:sz w:val="20"/>
          <w:szCs w:val="20"/>
        </w:rPr>
        <w:tab/>
      </w:r>
      <w:proofErr w:type="spellStart"/>
      <w:r w:rsidRPr="004F5BC1">
        <w:rPr>
          <w:rFonts w:ascii="Courier New" w:hAnsi="Courier New" w:cs="Courier New"/>
          <w:sz w:val="20"/>
          <w:szCs w:val="20"/>
        </w:rPr>
        <w:t>ending_time</w:t>
      </w:r>
      <w:proofErr w:type="spellEnd"/>
      <w:r w:rsidRPr="004F5BC1">
        <w:rPr>
          <w:rFonts w:ascii="Courier New" w:hAnsi="Courier New" w:cs="Courier New"/>
          <w:sz w:val="20"/>
          <w:szCs w:val="20"/>
        </w:rPr>
        <w:t>[];</w:t>
      </w:r>
    </w:p>
    <w:p w14:paraId="16AFD8CF" w14:textId="089B30ED"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beginning_granule_id</w:t>
      </w:r>
      <w:proofErr w:type="spellEnd"/>
      <w:r w:rsidRPr="004F5BC1">
        <w:rPr>
          <w:rFonts w:ascii="Courier New" w:hAnsi="Courier New" w:cs="Courier New"/>
          <w:sz w:val="20"/>
          <w:szCs w:val="20"/>
        </w:rPr>
        <w:t>[];</w:t>
      </w:r>
    </w:p>
    <w:p w14:paraId="4123770E" w14:textId="48672095"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ending_granule_id</w:t>
      </w:r>
      <w:proofErr w:type="spellEnd"/>
      <w:r w:rsidRPr="004F5BC1">
        <w:rPr>
          <w:rFonts w:ascii="Courier New" w:hAnsi="Courier New" w:cs="Courier New"/>
          <w:sz w:val="20"/>
          <w:szCs w:val="20"/>
        </w:rPr>
        <w:t>[];</w:t>
      </w:r>
    </w:p>
    <w:p w14:paraId="56E0CB29" w14:textId="581A1128"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w:t>
      </w:r>
    </w:p>
    <w:p w14:paraId="09D6C631" w14:textId="20960898" w:rsidR="000213D7" w:rsidRDefault="000213D7" w:rsidP="00911BF0">
      <w:pPr>
        <w:pStyle w:val="Heading1"/>
      </w:pPr>
      <w:bookmarkStart w:id="14" w:name="_Toc370464802"/>
      <w:bookmarkEnd w:id="10"/>
      <w:bookmarkEnd w:id="11"/>
      <w:r>
        <w:lastRenderedPageBreak/>
        <w:t xml:space="preserve">Unaddressed </w:t>
      </w:r>
      <w:r w:rsidR="00DA48B7">
        <w:t>Issue</w:t>
      </w:r>
      <w:bookmarkEnd w:id="14"/>
    </w:p>
    <w:p w14:paraId="50397BDC" w14:textId="340FC6E4" w:rsidR="000213D7" w:rsidRDefault="00F4472E" w:rsidP="000213D7">
      <w:pPr>
        <w:rPr>
          <w:rFonts w:cs="Arial"/>
          <w:szCs w:val="24"/>
        </w:rPr>
      </w:pPr>
      <w:r>
        <w:rPr>
          <w:szCs w:val="24"/>
        </w:rPr>
        <w:t xml:space="preserve">The proposed change to the nagg application will not address situations where input files have different values for </w:t>
      </w:r>
      <w:r w:rsidRPr="00A979F8">
        <w:rPr>
          <w:rFonts w:ascii="Courier New" w:hAnsi="Courier New" w:cs="Courier New"/>
          <w:sz w:val="20"/>
          <w:szCs w:val="20"/>
        </w:rPr>
        <w:t>/</w:t>
      </w:r>
      <w:proofErr w:type="spellStart"/>
      <w:r w:rsidRPr="00A979F8">
        <w:rPr>
          <w:rFonts w:ascii="Courier New" w:hAnsi="Courier New" w:cs="Courier New"/>
          <w:sz w:val="20"/>
          <w:szCs w:val="20"/>
        </w:rPr>
        <w:t>N_Processing_Domain</w:t>
      </w:r>
      <w:proofErr w:type="spellEnd"/>
      <w:r>
        <w:rPr>
          <w:szCs w:val="24"/>
        </w:rPr>
        <w:t xml:space="preserve">. </w:t>
      </w:r>
      <w:r w:rsidR="000213D7" w:rsidRPr="004F5BC1">
        <w:rPr>
          <w:rFonts w:cs="Arial"/>
          <w:szCs w:val="24"/>
        </w:rPr>
        <w:t xml:space="preserve">The value of the root group attribute for the output file is copied from the root group attribute in the input file for the first granule to be aggregated.  If later granules in the same aggregation are from a file with a different value for </w:t>
      </w:r>
      <w:r w:rsidR="00B415B4" w:rsidRPr="00342FE2">
        <w:rPr>
          <w:rFonts w:ascii="Courier New" w:hAnsi="Courier New" w:cs="Courier New"/>
          <w:sz w:val="20"/>
          <w:szCs w:val="20"/>
        </w:rPr>
        <w:t>/</w:t>
      </w:r>
      <w:proofErr w:type="spellStart"/>
      <w:r w:rsidR="00B415B4" w:rsidRPr="00342FE2">
        <w:rPr>
          <w:rFonts w:ascii="Courier New" w:hAnsi="Courier New" w:cs="Courier New"/>
          <w:sz w:val="20"/>
          <w:szCs w:val="20"/>
        </w:rPr>
        <w:t>N_Processing_Domain</w:t>
      </w:r>
      <w:proofErr w:type="spellEnd"/>
      <w:r w:rsidR="00B611C0" w:rsidRPr="004F5BC1">
        <w:rPr>
          <w:rFonts w:cs="Arial"/>
          <w:szCs w:val="24"/>
        </w:rPr>
        <w:t>, that value will be ignored for the current aggregation.  There is no provision for this situation, which applies to several other attributes in the CDFCB specification.</w:t>
      </w:r>
      <w:r w:rsidR="000213D7" w:rsidRPr="004F5BC1">
        <w:rPr>
          <w:rFonts w:cs="Arial"/>
          <w:szCs w:val="24"/>
        </w:rPr>
        <w:t xml:space="preserve"> </w:t>
      </w:r>
    </w:p>
    <w:p w14:paraId="7FF090B1" w14:textId="77777777" w:rsidR="001C0C62" w:rsidRDefault="001C0C62" w:rsidP="000213D7">
      <w:pPr>
        <w:rPr>
          <w:rFonts w:cs="Arial"/>
          <w:szCs w:val="24"/>
        </w:rPr>
      </w:pPr>
    </w:p>
    <w:p w14:paraId="4AEBD2D5" w14:textId="77777777" w:rsidR="001C0C62" w:rsidRDefault="001C0C62" w:rsidP="000213D7">
      <w:pPr>
        <w:rPr>
          <w:rFonts w:cs="Arial"/>
          <w:szCs w:val="24"/>
        </w:rPr>
      </w:pPr>
    </w:p>
    <w:p w14:paraId="54040B05" w14:textId="77777777" w:rsidR="001C0C62" w:rsidRPr="004F5BC1" w:rsidRDefault="001C0C62" w:rsidP="000213D7">
      <w:pPr>
        <w:rPr>
          <w:szCs w:val="24"/>
        </w:rPr>
      </w:pPr>
    </w:p>
    <w:p w14:paraId="36AEA8C2" w14:textId="51F0DA47" w:rsidR="00A015CE" w:rsidRDefault="00F4472E" w:rsidP="00911BF0">
      <w:pPr>
        <w:pStyle w:val="Heading1"/>
      </w:pPr>
      <w:bookmarkStart w:id="15" w:name="_Ref238567426"/>
      <w:bookmarkStart w:id="16" w:name="_Toc238571958"/>
      <w:bookmarkStart w:id="17" w:name="_Toc238572089"/>
      <w:bookmarkStart w:id="18" w:name="_Ref238623692"/>
      <w:bookmarkStart w:id="19" w:name="_Ref234567860"/>
      <w:bookmarkStart w:id="20" w:name="_Toc370464803"/>
      <w:r>
        <w:lastRenderedPageBreak/>
        <w:t>Additional Utility Applications</w:t>
      </w:r>
      <w:bookmarkEnd w:id="15"/>
      <w:bookmarkEnd w:id="16"/>
      <w:bookmarkEnd w:id="17"/>
      <w:bookmarkEnd w:id="18"/>
      <w:bookmarkEnd w:id="20"/>
    </w:p>
    <w:p w14:paraId="248164CB" w14:textId="319EAE91" w:rsidR="00F4472E" w:rsidRDefault="00F4472E" w:rsidP="00286185">
      <w:r>
        <w:t xml:space="preserve">If the proposed change to nagg is implemented, it would be good if two other utility programs were also developed. </w:t>
      </w:r>
    </w:p>
    <w:p w14:paraId="13047553" w14:textId="77777777" w:rsidR="00F4472E" w:rsidRPr="00F4472E" w:rsidRDefault="00F4472E" w:rsidP="00286185"/>
    <w:p w14:paraId="394750C8" w14:textId="1FF2B494" w:rsidR="00F4472E" w:rsidRDefault="00B611C0" w:rsidP="00E1087B">
      <w:r>
        <w:t xml:space="preserve">A test program should be written to read the </w:t>
      </w:r>
      <w:r w:rsidR="00F4472E">
        <w:t xml:space="preserve">XML </w:t>
      </w:r>
      <w:r>
        <w:t xml:space="preserve">tags in the userblock and compare the values to those found by reading the corresponding attributes of the root group, the product groups, and the </w:t>
      </w:r>
      <w:r w:rsidRPr="00A979F8">
        <w:rPr>
          <w:rFonts w:ascii="Courier New" w:hAnsi="Courier New" w:cs="Courier New"/>
          <w:sz w:val="20"/>
          <w:szCs w:val="20"/>
        </w:rPr>
        <w:t>&lt;product&gt;_</w:t>
      </w:r>
      <w:proofErr w:type="spellStart"/>
      <w:r w:rsidRPr="00A979F8">
        <w:rPr>
          <w:rFonts w:ascii="Courier New" w:hAnsi="Courier New" w:cs="Courier New"/>
          <w:sz w:val="20"/>
          <w:szCs w:val="20"/>
        </w:rPr>
        <w:t>aggr</w:t>
      </w:r>
      <w:proofErr w:type="spellEnd"/>
      <w:r>
        <w:t xml:space="preserve"> datasets.</w:t>
      </w:r>
      <w:r w:rsidR="003904A0">
        <w:t xml:space="preserve"> </w:t>
      </w:r>
      <w:r w:rsidR="00F4472E">
        <w:t>This program would alert users to any unexpected attributes.</w:t>
      </w:r>
      <w:r w:rsidR="003904A0">
        <w:t xml:space="preserve"> </w:t>
      </w:r>
    </w:p>
    <w:p w14:paraId="20F9B591" w14:textId="77777777" w:rsidR="00F4472E" w:rsidRDefault="00F4472E" w:rsidP="00E1087B"/>
    <w:p w14:paraId="658CF6A3" w14:textId="08915F04" w:rsidR="00A015CE" w:rsidRDefault="003904A0" w:rsidP="00E1087B">
      <w:r>
        <w:t xml:space="preserve">A utility to output the userblock with </w:t>
      </w:r>
      <w:r w:rsidR="00DC180D">
        <w:t>carriage</w:t>
      </w:r>
      <w:r w:rsidR="00DC180D">
        <w:t xml:space="preserve"> </w:t>
      </w:r>
      <w:r>
        <w:t xml:space="preserve">returns and indentations as </w:t>
      </w:r>
      <w:r w:rsidR="00982EC0">
        <w:t xml:space="preserve">displayed </w:t>
      </w:r>
      <w:r>
        <w:t>in the appendix would also be useful.</w:t>
      </w:r>
      <w:r w:rsidR="00B611C0">
        <w:t xml:space="preserve"> </w:t>
      </w:r>
      <w:r w:rsidR="00F4472E">
        <w:t>This program would produce text that might be manipulated with standard tools such as GREP to compare the input and output attributes and alert users to anomalies.</w:t>
      </w:r>
    </w:p>
    <w:p w14:paraId="3A27B042" w14:textId="77777777" w:rsidR="001C0C62" w:rsidRDefault="001C0C62" w:rsidP="00E1087B"/>
    <w:p w14:paraId="59FC8916" w14:textId="77777777" w:rsidR="001C0C62" w:rsidRDefault="001C0C62" w:rsidP="00E1087B"/>
    <w:p w14:paraId="4823FC11" w14:textId="77777777" w:rsidR="001C0C62" w:rsidRDefault="001C0C62" w:rsidP="00E1087B"/>
    <w:p w14:paraId="69BD9FF6" w14:textId="6F9551F6" w:rsidR="00CD7FF2" w:rsidRDefault="00CD7FF2" w:rsidP="001C0C62">
      <w:bookmarkStart w:id="21" w:name="_Ref238567446"/>
    </w:p>
    <w:p w14:paraId="4A50C278" w14:textId="77777777" w:rsidR="00E61411" w:rsidRDefault="00E61411" w:rsidP="00E61411">
      <w:pPr>
        <w:pStyle w:val="Heading1"/>
      </w:pPr>
      <w:bookmarkStart w:id="22" w:name="_Ref238567477"/>
      <w:bookmarkStart w:id="23" w:name="_Toc238571960"/>
      <w:bookmarkStart w:id="24" w:name="_Toc238572091"/>
      <w:bookmarkStart w:id="25" w:name="_Ref238624885"/>
      <w:bookmarkStart w:id="26" w:name="_Toc370464804"/>
      <w:bookmarkEnd w:id="19"/>
      <w:bookmarkEnd w:id="21"/>
      <w:r>
        <w:lastRenderedPageBreak/>
        <w:t>Summary and Recommendations</w:t>
      </w:r>
      <w:bookmarkEnd w:id="22"/>
      <w:bookmarkEnd w:id="23"/>
      <w:bookmarkEnd w:id="24"/>
      <w:bookmarkEnd w:id="25"/>
      <w:bookmarkEnd w:id="26"/>
      <w:r w:rsidRPr="00E61411">
        <w:t xml:space="preserve"> </w:t>
      </w:r>
    </w:p>
    <w:p w14:paraId="67B702B3" w14:textId="467BAEAB" w:rsidR="00885DFF" w:rsidRDefault="00F4472E" w:rsidP="00885DFF">
      <w:proofErr w:type="gramStart"/>
      <w:r>
        <w:t>nagg</w:t>
      </w:r>
      <w:proofErr w:type="gramEnd"/>
      <w:r>
        <w:t xml:space="preserve"> </w:t>
      </w:r>
      <w:r w:rsidR="00885DFF">
        <w:t xml:space="preserve">currently produces files </w:t>
      </w:r>
      <w:r w:rsidR="00982EC0">
        <w:t xml:space="preserve">without </w:t>
      </w:r>
      <w:r>
        <w:t xml:space="preserve">the </w:t>
      </w:r>
      <w:r w:rsidR="00982EC0">
        <w:t>information expected in the userblock</w:t>
      </w:r>
      <w:r w:rsidR="00885DFF">
        <w:t xml:space="preserve">.  The values can be determined when nagg is creating new files, and for most nagg operations </w:t>
      </w:r>
      <w:r w:rsidR="00D77DA8">
        <w:t xml:space="preserve">the majority of the values in the userblock must be determined when creating the output file, as they </w:t>
      </w:r>
      <w:r w:rsidR="00885DFF">
        <w:t>will be different from th</w:t>
      </w:r>
      <w:r w:rsidR="00D77DA8">
        <w:t>e values</w:t>
      </w:r>
      <w:r w:rsidR="00885DFF">
        <w:t xml:space="preserve"> in the input files.  </w:t>
      </w:r>
      <w:r w:rsidR="00D3715D">
        <w:t xml:space="preserve">The userblock should be added with the implementation suggested by the information in </w:t>
      </w:r>
      <w:r w:rsidR="00773DFD">
        <w:t xml:space="preserve">the </w:t>
      </w:r>
      <w:r w:rsidR="00B415B4">
        <w:t>“</w:t>
      </w:r>
      <w:r w:rsidR="00773DFD">
        <w:t>Implementation Considerations</w:t>
      </w:r>
      <w:r w:rsidR="00B415B4">
        <w:t>”</w:t>
      </w:r>
      <w:r w:rsidR="00773DFD">
        <w:t xml:space="preserve"> </w:t>
      </w:r>
      <w:r w:rsidR="00D3715D">
        <w:t xml:space="preserve">section </w:t>
      </w:r>
      <w:r w:rsidR="00773DFD">
        <w:t xml:space="preserve">on page </w:t>
      </w:r>
      <w:r w:rsidR="00773DFD">
        <w:fldChar w:fldCharType="begin"/>
      </w:r>
      <w:r w:rsidR="00773DFD">
        <w:instrText xml:space="preserve"> PAGEREF ImplementationConsiderations \h </w:instrText>
      </w:r>
      <w:r w:rsidR="00773DFD">
        <w:fldChar w:fldCharType="separate"/>
      </w:r>
      <w:r w:rsidR="00716E1D">
        <w:rPr>
          <w:noProof/>
        </w:rPr>
        <w:t>6</w:t>
      </w:r>
      <w:r w:rsidR="00773DFD">
        <w:fldChar w:fldCharType="end"/>
      </w:r>
      <w:r w:rsidR="00D3715D">
        <w:t>.</w:t>
      </w:r>
    </w:p>
    <w:p w14:paraId="4E764865" w14:textId="77777777" w:rsidR="001C0C62" w:rsidRDefault="001C0C62" w:rsidP="00885DFF"/>
    <w:p w14:paraId="2AC4389D" w14:textId="77777777" w:rsidR="001C0C62" w:rsidRDefault="001C0C62" w:rsidP="00885DFF"/>
    <w:p w14:paraId="44BCA46B" w14:textId="77777777" w:rsidR="001C0C62" w:rsidRPr="00885DFF" w:rsidRDefault="001C0C62" w:rsidP="00885DFF"/>
    <w:p w14:paraId="1BB27854" w14:textId="77777777" w:rsidR="00D42861" w:rsidRDefault="00D42861" w:rsidP="00D42861">
      <w:pPr>
        <w:pStyle w:val="Heading1"/>
      </w:pPr>
      <w:bookmarkStart w:id="27" w:name="_Toc238571961"/>
      <w:bookmarkStart w:id="28" w:name="_Toc238572092"/>
      <w:bookmarkStart w:id="29" w:name="_Toc370464805"/>
      <w:r>
        <w:lastRenderedPageBreak/>
        <w:t>Revision History</w:t>
      </w:r>
      <w:bookmarkEnd w:id="27"/>
      <w:bookmarkEnd w:id="28"/>
      <w:bookmarkEnd w:id="29"/>
    </w:p>
    <w:tbl>
      <w:tblPr>
        <w:tblStyle w:val="TableGrid"/>
        <w:tblW w:w="9450" w:type="dxa"/>
        <w:jc w:val="center"/>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5"/>
        <w:gridCol w:w="6975"/>
      </w:tblGrid>
      <w:tr w:rsidR="00D42861" w:rsidRPr="009D6CFF" w14:paraId="1B9D8598" w14:textId="77777777" w:rsidTr="00B25FB0">
        <w:trPr>
          <w:jc w:val="center"/>
        </w:trPr>
        <w:tc>
          <w:tcPr>
            <w:tcW w:w="2475" w:type="dxa"/>
          </w:tcPr>
          <w:p w14:paraId="28BEEE22" w14:textId="2A3B4F14" w:rsidR="00D42861" w:rsidRPr="009D6CFF" w:rsidRDefault="00D3715D" w:rsidP="00273D97">
            <w:pPr>
              <w:rPr>
                <w:i/>
              </w:rPr>
            </w:pPr>
            <w:r>
              <w:rPr>
                <w:i/>
              </w:rPr>
              <w:t xml:space="preserve">September </w:t>
            </w:r>
            <w:r w:rsidR="004F5BC1">
              <w:rPr>
                <w:i/>
              </w:rPr>
              <w:t>20</w:t>
            </w:r>
            <w:r w:rsidR="00D42861" w:rsidRPr="009D6CFF">
              <w:rPr>
                <w:i/>
              </w:rPr>
              <w:t>, 20</w:t>
            </w:r>
            <w:r w:rsidR="00D42861">
              <w:rPr>
                <w:i/>
              </w:rPr>
              <w:t>13</w:t>
            </w:r>
            <w:r w:rsidR="00D42861" w:rsidRPr="009D6CFF">
              <w:rPr>
                <w:i/>
              </w:rPr>
              <w:t>:</w:t>
            </w:r>
          </w:p>
        </w:tc>
        <w:tc>
          <w:tcPr>
            <w:tcW w:w="6975" w:type="dxa"/>
          </w:tcPr>
          <w:p w14:paraId="3FC249FF" w14:textId="34A1430F" w:rsidR="009347F6" w:rsidRPr="009D6CFF" w:rsidRDefault="00D42861" w:rsidP="00B25FB0">
            <w:r w:rsidRPr="009D6CFF">
              <w:t>Version 1</w:t>
            </w:r>
            <w:r w:rsidR="00CD7FF2">
              <w:t xml:space="preserve"> available for internal review</w:t>
            </w:r>
            <w:r w:rsidRPr="009D6CFF">
              <w:t xml:space="preserve">. </w:t>
            </w:r>
          </w:p>
        </w:tc>
      </w:tr>
      <w:tr w:rsidR="00DA48B7" w:rsidRPr="009D6CFF" w14:paraId="2B3AB258" w14:textId="77777777" w:rsidTr="00B25FB0">
        <w:trPr>
          <w:jc w:val="center"/>
        </w:trPr>
        <w:tc>
          <w:tcPr>
            <w:tcW w:w="2475" w:type="dxa"/>
          </w:tcPr>
          <w:p w14:paraId="049F2811" w14:textId="7AC122E5" w:rsidR="00DA48B7" w:rsidRDefault="00B25FB0" w:rsidP="00273D97">
            <w:pPr>
              <w:rPr>
                <w:i/>
              </w:rPr>
            </w:pPr>
            <w:r>
              <w:rPr>
                <w:i/>
              </w:rPr>
              <w:t>October 22, 2013</w:t>
            </w:r>
          </w:p>
        </w:tc>
        <w:tc>
          <w:tcPr>
            <w:tcW w:w="6975" w:type="dxa"/>
          </w:tcPr>
          <w:p w14:paraId="68D0BEF5" w14:textId="0F513553" w:rsidR="00DA48B7" w:rsidRPr="009D6CFF" w:rsidRDefault="00B25FB0" w:rsidP="00B25FB0">
            <w:r>
              <w:t>Version 2 committed to subversion repository.</w:t>
            </w:r>
          </w:p>
        </w:tc>
      </w:tr>
      <w:tr w:rsidR="00DA48B7" w:rsidRPr="009D6CFF" w14:paraId="12CA25A4" w14:textId="77777777" w:rsidTr="00B25FB0">
        <w:trPr>
          <w:jc w:val="center"/>
        </w:trPr>
        <w:tc>
          <w:tcPr>
            <w:tcW w:w="2475" w:type="dxa"/>
          </w:tcPr>
          <w:p w14:paraId="2299E83C" w14:textId="5E649F8E" w:rsidR="00DA48B7" w:rsidRDefault="00B25FB0" w:rsidP="00273D97">
            <w:pPr>
              <w:rPr>
                <w:i/>
              </w:rPr>
            </w:pPr>
            <w:r>
              <w:rPr>
                <w:i/>
              </w:rPr>
              <w:t>October 25, 2013</w:t>
            </w:r>
          </w:p>
        </w:tc>
        <w:tc>
          <w:tcPr>
            <w:tcW w:w="6975" w:type="dxa"/>
          </w:tcPr>
          <w:p w14:paraId="056F1D78" w14:textId="5549E7DF" w:rsidR="00DA48B7" w:rsidRPr="009D6CFF" w:rsidRDefault="00B25FB0" w:rsidP="00AE52E3">
            <w:r>
              <w:t>Version 3. Edited text.</w:t>
            </w:r>
          </w:p>
        </w:tc>
      </w:tr>
      <w:tr w:rsidR="00DA48B7" w:rsidRPr="009D6CFF" w14:paraId="254DDEB4" w14:textId="77777777" w:rsidTr="00B25FB0">
        <w:trPr>
          <w:jc w:val="center"/>
        </w:trPr>
        <w:tc>
          <w:tcPr>
            <w:tcW w:w="2475" w:type="dxa"/>
          </w:tcPr>
          <w:p w14:paraId="0DC18B99" w14:textId="77777777" w:rsidR="00DA48B7" w:rsidRDefault="00DA48B7" w:rsidP="00273D97">
            <w:pPr>
              <w:rPr>
                <w:i/>
              </w:rPr>
            </w:pPr>
          </w:p>
        </w:tc>
        <w:tc>
          <w:tcPr>
            <w:tcW w:w="6975" w:type="dxa"/>
          </w:tcPr>
          <w:p w14:paraId="55151830" w14:textId="77777777" w:rsidR="00DA48B7" w:rsidRPr="009D6CFF" w:rsidRDefault="00DA48B7" w:rsidP="00AE52E3"/>
        </w:tc>
      </w:tr>
    </w:tbl>
    <w:p w14:paraId="37655D22" w14:textId="77777777" w:rsidR="00DA48B7" w:rsidRDefault="00DA48B7" w:rsidP="00DA48B7"/>
    <w:p w14:paraId="46B2AE9A" w14:textId="77777777" w:rsidR="00DA48B7" w:rsidRDefault="00DA48B7" w:rsidP="00DA48B7"/>
    <w:p w14:paraId="4FE12E33" w14:textId="77777777" w:rsidR="00DA48B7" w:rsidRDefault="00DA48B7" w:rsidP="00DA48B7"/>
    <w:p w14:paraId="2C735F55" w14:textId="2115012C" w:rsidR="00E8427B" w:rsidRPr="00E8427B" w:rsidRDefault="00273D97" w:rsidP="00C84CC6">
      <w:pPr>
        <w:pStyle w:val="Heading1"/>
      </w:pPr>
      <w:bookmarkStart w:id="30" w:name="_Toc370464806"/>
      <w:r>
        <w:lastRenderedPageBreak/>
        <w:t>Appe</w:t>
      </w:r>
      <w:bookmarkStart w:id="31" w:name="XmlUserblockSchema"/>
      <w:bookmarkEnd w:id="31"/>
      <w:r>
        <w:t xml:space="preserve">ndix 1 </w:t>
      </w:r>
      <w:r w:rsidRPr="00273D97">
        <w:t xml:space="preserve">- </w:t>
      </w:r>
      <w:r w:rsidRPr="00273D97">
        <w:rPr>
          <w:rFonts w:cs="Arial"/>
          <w:bCs w:val="0"/>
          <w:szCs w:val="24"/>
        </w:rPr>
        <w:t>XML User</w:t>
      </w:r>
      <w:r w:rsidR="00DA48B7" w:rsidRPr="00273D97">
        <w:rPr>
          <w:rFonts w:cs="Arial"/>
          <w:bCs w:val="0"/>
          <w:szCs w:val="24"/>
        </w:rPr>
        <w:t xml:space="preserve">block </w:t>
      </w:r>
      <w:r w:rsidRPr="00273D97">
        <w:rPr>
          <w:rFonts w:cs="Arial"/>
          <w:bCs w:val="0"/>
          <w:szCs w:val="24"/>
        </w:rPr>
        <w:t>Schema</w:t>
      </w:r>
      <w:bookmarkEnd w:id="30"/>
      <w:r>
        <w:rPr>
          <w:rFonts w:cs="Arial"/>
          <w:bCs w:val="0"/>
          <w:szCs w:val="24"/>
        </w:rPr>
        <w:t xml:space="preserve"> </w:t>
      </w:r>
    </w:p>
    <w:p w14:paraId="0E332E47" w14:textId="6020C128" w:rsidR="00273D97" w:rsidRDefault="00DC180D" w:rsidP="00E8427B">
      <w:r>
        <w:t xml:space="preserve">The XML userblock schema shown below is for </w:t>
      </w:r>
      <w:r w:rsidRPr="00DC180D">
        <w:t xml:space="preserve">HDF5 SDR, TDR, EDR, ARP, GEO, and IP </w:t>
      </w:r>
      <w:r>
        <w:t>products.</w:t>
      </w:r>
      <w:r w:rsidRPr="00DC180D">
        <w:t xml:space="preserve"> </w:t>
      </w:r>
      <w:r w:rsidR="00E8427B">
        <w:t xml:space="preserve">This schema can be found in </w:t>
      </w:r>
      <w:r w:rsidR="00273D97" w:rsidRPr="00286185">
        <w:rPr>
          <w:i/>
        </w:rPr>
        <w:t>JPSS CDFCB – External – Volume V</w:t>
      </w:r>
      <w:r w:rsidR="00273D97">
        <w:t>, Section</w:t>
      </w:r>
      <w:r w:rsidR="00E8427B">
        <w:t xml:space="preserve"> </w:t>
      </w:r>
      <w:r w:rsidR="00273D97">
        <w:t>3.2.1</w:t>
      </w:r>
      <w:r w:rsidR="00E8427B">
        <w:t>.</w:t>
      </w:r>
    </w:p>
    <w:p w14:paraId="5C146E7C" w14:textId="77777777" w:rsidR="00E8427B" w:rsidRDefault="00E8427B" w:rsidP="00E8427B"/>
    <w:p w14:paraId="58FE2DA3" w14:textId="77777777" w:rsidR="00273D97" w:rsidRPr="00945473" w:rsidRDefault="00273D97" w:rsidP="00273D97">
      <w:pPr>
        <w:autoSpaceDE w:val="0"/>
        <w:autoSpaceDN w:val="0"/>
        <w:adjustRightInd w:val="0"/>
        <w:rPr>
          <w:rFonts w:ascii="Courier New" w:hAnsi="Courier New" w:cs="Courier New"/>
          <w:sz w:val="18"/>
          <w:szCs w:val="18"/>
        </w:rPr>
      </w:pPr>
      <w:proofErr w:type="gramStart"/>
      <w:r w:rsidRPr="00945473">
        <w:rPr>
          <w:rFonts w:ascii="Courier New" w:hAnsi="Courier New" w:cs="Courier New"/>
          <w:sz w:val="18"/>
          <w:szCs w:val="18"/>
        </w:rPr>
        <w:t>&lt;?xml</w:t>
      </w:r>
      <w:proofErr w:type="gramEnd"/>
      <w:r w:rsidRPr="00945473">
        <w:rPr>
          <w:rFonts w:ascii="Courier New" w:hAnsi="Courier New" w:cs="Courier New"/>
          <w:sz w:val="18"/>
          <w:szCs w:val="18"/>
        </w:rPr>
        <w:t xml:space="preserve"> version="1.0"?&gt;</w:t>
      </w:r>
    </w:p>
    <w:p w14:paraId="2A29AC7E"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:schema</w:t>
      </w:r>
      <w:proofErr w:type="spellEnd"/>
      <w:proofErr w:type="gramEnd"/>
      <w:r w:rsidRPr="00945473">
        <w:rPr>
          <w:rFonts w:ascii="Courier New" w:hAnsi="Courier New" w:cs="Courier New"/>
          <w:sz w:val="18"/>
          <w:szCs w:val="18"/>
        </w:rPr>
        <w:t xml:space="preserve"> </w:t>
      </w:r>
      <w:proofErr w:type="spellStart"/>
      <w:r w:rsidRPr="00945473">
        <w:rPr>
          <w:rFonts w:ascii="Courier New" w:hAnsi="Courier New" w:cs="Courier New"/>
          <w:sz w:val="18"/>
          <w:szCs w:val="18"/>
        </w:rPr>
        <w:t>xmlns:xsd</w:t>
      </w:r>
      <w:proofErr w:type="spellEnd"/>
      <w:r w:rsidRPr="00945473">
        <w:rPr>
          <w:rFonts w:ascii="Courier New" w:hAnsi="Courier New" w:cs="Courier New"/>
          <w:sz w:val="18"/>
          <w:szCs w:val="18"/>
        </w:rPr>
        <w:t xml:space="preserve">=http://www.w3.org/2001/XMLSchema </w:t>
      </w:r>
      <w:proofErr w:type="spellStart"/>
      <w:r w:rsidRPr="00945473">
        <w:rPr>
          <w:rFonts w:ascii="Courier New" w:hAnsi="Courier New" w:cs="Courier New"/>
          <w:sz w:val="18"/>
          <w:szCs w:val="18"/>
        </w:rPr>
        <w:t>targetNamespace</w:t>
      </w:r>
      <w:proofErr w:type="spellEnd"/>
      <w:r w:rsidRPr="00945473">
        <w:rPr>
          <w:rFonts w:ascii="Courier New" w:hAnsi="Courier New" w:cs="Courier New"/>
          <w:sz w:val="18"/>
          <w:szCs w:val="18"/>
        </w:rPr>
        <w:t>=http://</w:t>
      </w:r>
    </w:p>
    <w:p w14:paraId="1BCB354B"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 xml:space="preserve">“NPOESS SDR, TDR, EDR, ARP, and IP XML User Block” </w:t>
      </w:r>
      <w:proofErr w:type="spellStart"/>
      <w:r w:rsidRPr="00945473">
        <w:rPr>
          <w:rFonts w:ascii="Courier New" w:hAnsi="Courier New" w:cs="Courier New"/>
          <w:sz w:val="18"/>
          <w:szCs w:val="18"/>
        </w:rPr>
        <w:t>xmlns</w:t>
      </w:r>
      <w:proofErr w:type="spellEnd"/>
      <w:r w:rsidRPr="00945473">
        <w:rPr>
          <w:rFonts w:ascii="Courier New" w:hAnsi="Courier New" w:cs="Courier New"/>
          <w:sz w:val="18"/>
          <w:szCs w:val="18"/>
        </w:rPr>
        <w:t>="http://NPOESS</w:t>
      </w:r>
    </w:p>
    <w:p w14:paraId="5DC837B7"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SDR, TDR, EDR, ARP, and IP XML User Block"&gt;</w:t>
      </w:r>
    </w:p>
    <w:p w14:paraId="650E4D88" w14:textId="77777777" w:rsidR="00273D97" w:rsidRPr="00945473" w:rsidRDefault="00273D97" w:rsidP="00273D97">
      <w:pPr>
        <w:autoSpaceDE w:val="0"/>
        <w:autoSpaceDN w:val="0"/>
        <w:adjustRightInd w:val="0"/>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NPP/NPOESS HDF5 XML User Block XML Schema == --&gt;</w:t>
      </w:r>
    </w:p>
    <w:p w14:paraId="70C14361" w14:textId="77777777" w:rsidR="00273D97" w:rsidRPr="00945473" w:rsidRDefault="00273D97" w:rsidP="00273D97">
      <w:pPr>
        <w:autoSpaceDE w:val="0"/>
        <w:autoSpaceDN w:val="0"/>
        <w:adjustRightInd w:val="0"/>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NPP/NPOESS HDF5 User Block – Primary Element== --&gt;</w:t>
      </w:r>
    </w:p>
    <w:p w14:paraId="4142CC6F"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HDF_UserBlock</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HDF_UserBlockType</w:t>
      </w:r>
      <w:proofErr w:type="spellEnd"/>
      <w:r w:rsidRPr="00945473">
        <w:rPr>
          <w:rFonts w:ascii="Courier New" w:hAnsi="Courier New" w:cs="Courier New"/>
          <w:sz w:val="18"/>
          <w:szCs w:val="18"/>
        </w:rPr>
        <w:t>” /&gt;</w:t>
      </w:r>
    </w:p>
    <w:p w14:paraId="3AA9A341" w14:textId="77777777" w:rsidR="00273D97" w:rsidRPr="00945473" w:rsidRDefault="00273D97" w:rsidP="00273D97">
      <w:pPr>
        <w:autoSpaceDE w:val="0"/>
        <w:autoSpaceDN w:val="0"/>
        <w:adjustRightInd w:val="0"/>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Annotation for this schema == --&gt;</w:t>
      </w:r>
    </w:p>
    <w:p w14:paraId="18E8C1CB"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proofErr w:type="gramStart"/>
      <w:r w:rsidRPr="00945473">
        <w:rPr>
          <w:rFonts w:ascii="Courier New" w:hAnsi="Courier New" w:cs="Courier New"/>
          <w:sz w:val="18"/>
          <w:szCs w:val="18"/>
        </w:rPr>
        <w:t>xsd:</w:t>
      </w:r>
      <w:proofErr w:type="gramEnd"/>
      <w:r w:rsidRPr="00945473">
        <w:rPr>
          <w:rFonts w:ascii="Courier New" w:hAnsi="Courier New" w:cs="Courier New"/>
          <w:sz w:val="18"/>
          <w:szCs w:val="18"/>
        </w:rPr>
        <w:t>annotation</w:t>
      </w:r>
      <w:proofErr w:type="spellEnd"/>
      <w:r w:rsidRPr="00945473">
        <w:rPr>
          <w:rFonts w:ascii="Courier New" w:hAnsi="Courier New" w:cs="Courier New"/>
          <w:sz w:val="18"/>
          <w:szCs w:val="18"/>
        </w:rPr>
        <w:t>&gt;</w:t>
      </w:r>
    </w:p>
    <w:p w14:paraId="345F3FAB"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:documentation</w:t>
      </w:r>
      <w:proofErr w:type="spellEnd"/>
      <w:proofErr w:type="gramEnd"/>
      <w:r w:rsidRPr="00945473">
        <w:rPr>
          <w:rFonts w:ascii="Courier New" w:hAnsi="Courier New" w:cs="Courier New"/>
          <w:sz w:val="18"/>
          <w:szCs w:val="18"/>
        </w:rPr>
        <w:t xml:space="preserve"> </w:t>
      </w:r>
      <w:proofErr w:type="spellStart"/>
      <w:r w:rsidRPr="00945473">
        <w:rPr>
          <w:rFonts w:ascii="Courier New" w:hAnsi="Courier New" w:cs="Courier New"/>
          <w:sz w:val="18"/>
          <w:szCs w:val="18"/>
        </w:rPr>
        <w:t>xml:lang</w:t>
      </w:r>
      <w:proofErr w:type="spellEnd"/>
      <w:r w:rsidRPr="00945473">
        <w:rPr>
          <w:rFonts w:ascii="Courier New" w:hAnsi="Courier New" w:cs="Courier New"/>
          <w:sz w:val="18"/>
          <w:szCs w:val="18"/>
        </w:rPr>
        <w:t>=”en”&gt;</w:t>
      </w:r>
    </w:p>
    <w:p w14:paraId="451A626E"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NPP/NPOESS HDF5 User Block XML Schema</w:t>
      </w:r>
    </w:p>
    <w:p w14:paraId="203EF19A"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:documentation</w:t>
      </w:r>
      <w:proofErr w:type="spellEnd"/>
      <w:proofErr w:type="gramEnd"/>
      <w:r w:rsidRPr="00945473">
        <w:rPr>
          <w:rFonts w:ascii="Courier New" w:hAnsi="Courier New" w:cs="Courier New"/>
          <w:sz w:val="18"/>
          <w:szCs w:val="18"/>
        </w:rPr>
        <w:t>&gt;</w:t>
      </w:r>
    </w:p>
    <w:p w14:paraId="29C75A0B"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:annotation</w:t>
      </w:r>
      <w:proofErr w:type="spellEnd"/>
      <w:proofErr w:type="gramEnd"/>
      <w:r w:rsidRPr="00945473">
        <w:rPr>
          <w:rFonts w:ascii="Courier New" w:hAnsi="Courier New" w:cs="Courier New"/>
          <w:sz w:val="18"/>
          <w:szCs w:val="18"/>
        </w:rPr>
        <w:t>&gt;</w:t>
      </w:r>
    </w:p>
    <w:p w14:paraId="5FD61B35" w14:textId="77777777" w:rsidR="00273D97" w:rsidRPr="00945473" w:rsidRDefault="00273D97" w:rsidP="00273D97">
      <w:pPr>
        <w:autoSpaceDE w:val="0"/>
        <w:autoSpaceDN w:val="0"/>
        <w:adjustRightInd w:val="0"/>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NPP/NPOESS HDF5 User Block == --&gt;</w:t>
      </w:r>
    </w:p>
    <w:p w14:paraId="33DE9779"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:complexType</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HDF_UserBlockType</w:t>
      </w:r>
      <w:proofErr w:type="spellEnd"/>
      <w:r w:rsidRPr="00945473">
        <w:rPr>
          <w:rFonts w:ascii="Courier New" w:hAnsi="Courier New" w:cs="Courier New"/>
          <w:sz w:val="18"/>
          <w:szCs w:val="18"/>
        </w:rPr>
        <w:t>”&gt;</w:t>
      </w:r>
    </w:p>
    <w:p w14:paraId="7D65C0EA"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proofErr w:type="gramStart"/>
      <w:r w:rsidRPr="00945473">
        <w:rPr>
          <w:rFonts w:ascii="Courier New" w:hAnsi="Courier New" w:cs="Courier New"/>
          <w:sz w:val="18"/>
          <w:szCs w:val="18"/>
        </w:rPr>
        <w:t>xsd:</w:t>
      </w:r>
      <w:proofErr w:type="gramEnd"/>
      <w:r w:rsidRPr="00945473">
        <w:rPr>
          <w:rFonts w:ascii="Courier New" w:hAnsi="Courier New" w:cs="Courier New"/>
          <w:sz w:val="18"/>
          <w:szCs w:val="18"/>
        </w:rPr>
        <w:t>sequence</w:t>
      </w:r>
      <w:proofErr w:type="spellEnd"/>
      <w:r w:rsidRPr="00945473">
        <w:rPr>
          <w:rFonts w:ascii="Courier New" w:hAnsi="Courier New" w:cs="Courier New"/>
          <w:sz w:val="18"/>
          <w:szCs w:val="18"/>
        </w:rPr>
        <w:t>&gt;</w:t>
      </w:r>
    </w:p>
    <w:p w14:paraId="43A6C78B"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Mission_Name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 minOccurs=”1”</w:t>
      </w:r>
    </w:p>
    <w:p w14:paraId="704206F8" w14:textId="77777777" w:rsidR="00273D97" w:rsidRPr="00945473" w:rsidRDefault="00273D97" w:rsidP="00273D97">
      <w:pPr>
        <w:autoSpaceDE w:val="0"/>
        <w:autoSpaceDN w:val="0"/>
        <w:adjustRightInd w:val="0"/>
        <w:rPr>
          <w:rFonts w:ascii="Courier New" w:hAnsi="Courier New" w:cs="Courier New"/>
          <w:sz w:val="18"/>
          <w:szCs w:val="18"/>
        </w:rPr>
      </w:pPr>
      <w:proofErr w:type="gramStart"/>
      <w:r w:rsidRPr="00945473">
        <w:rPr>
          <w:rFonts w:ascii="Courier New" w:hAnsi="Courier New" w:cs="Courier New"/>
          <w:sz w:val="18"/>
          <w:szCs w:val="18"/>
        </w:rPr>
        <w:t>maxOccurs</w:t>
      </w:r>
      <w:proofErr w:type="gramEnd"/>
      <w:r w:rsidRPr="00945473">
        <w:rPr>
          <w:rFonts w:ascii="Courier New" w:hAnsi="Courier New" w:cs="Courier New"/>
          <w:sz w:val="18"/>
          <w:szCs w:val="18"/>
        </w:rPr>
        <w:t>=”1” /&gt;</w:t>
      </w:r>
    </w:p>
    <w:p w14:paraId="30125261"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Platform_Short_Name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49EF177F"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74654F2E"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name=”N_GEO_Ref”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6D9B9510"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minOccurs=”0” maxOccurs=”1” /&gt;</w:t>
      </w:r>
    </w:p>
    <w:p w14:paraId="04B282AC"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Number_Of_Data_Products</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xsd:integer</w:t>
      </w:r>
      <w:proofErr w:type="spellEnd"/>
      <w:r w:rsidRPr="00945473">
        <w:rPr>
          <w:rFonts w:ascii="Courier New" w:hAnsi="Courier New" w:cs="Courier New"/>
          <w:sz w:val="18"/>
          <w:szCs w:val="18"/>
        </w:rPr>
        <w:t>"</w:t>
      </w:r>
    </w:p>
    <w:p w14:paraId="4F4BBDB3" w14:textId="77777777" w:rsidR="00273D97" w:rsidRPr="00945473" w:rsidRDefault="00273D97" w:rsidP="00273D97">
      <w:pPr>
        <w:autoSpaceDE w:val="0"/>
        <w:autoSpaceDN w:val="0"/>
        <w:adjustRightInd w:val="0"/>
        <w:rPr>
          <w:rFonts w:ascii="Courier New" w:hAnsi="Courier New" w:cs="Courier New"/>
          <w:sz w:val="18"/>
          <w:szCs w:val="18"/>
        </w:rPr>
      </w:pPr>
      <w:proofErr w:type="gramStart"/>
      <w:r w:rsidRPr="00945473">
        <w:rPr>
          <w:rFonts w:ascii="Courier New" w:hAnsi="Courier New" w:cs="Courier New"/>
          <w:sz w:val="18"/>
          <w:szCs w:val="18"/>
        </w:rPr>
        <w:t>minOccurs</w:t>
      </w:r>
      <w:proofErr w:type="gramEnd"/>
      <w:r w:rsidRPr="00945473">
        <w:rPr>
          <w:rFonts w:ascii="Courier New" w:hAnsi="Courier New" w:cs="Courier New"/>
          <w:sz w:val="18"/>
          <w:szCs w:val="18"/>
        </w:rPr>
        <w:t>="1" maxOccurs="1" /&gt;</w:t>
      </w:r>
    </w:p>
    <w:p w14:paraId="27B9653A"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name=”Data_Product” type=”</w:t>
      </w:r>
      <w:proofErr w:type="spellStart"/>
      <w:r w:rsidRPr="00945473">
        <w:rPr>
          <w:rFonts w:ascii="Courier New" w:hAnsi="Courier New" w:cs="Courier New"/>
          <w:sz w:val="18"/>
          <w:szCs w:val="18"/>
        </w:rPr>
        <w:t>Data_ProductType</w:t>
      </w:r>
      <w:proofErr w:type="spellEnd"/>
      <w:r w:rsidRPr="00945473">
        <w:rPr>
          <w:rFonts w:ascii="Courier New" w:hAnsi="Courier New" w:cs="Courier New"/>
          <w:sz w:val="18"/>
          <w:szCs w:val="18"/>
        </w:rPr>
        <w:t>”</w:t>
      </w:r>
    </w:p>
    <w:p w14:paraId="0E6D3CD0"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maxOccurs=”unbounded” /&gt;</w:t>
      </w:r>
    </w:p>
    <w:p w14:paraId="0FC2A9C5"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:sequence</w:t>
      </w:r>
      <w:proofErr w:type="spellEnd"/>
      <w:proofErr w:type="gramEnd"/>
      <w:r w:rsidRPr="00945473">
        <w:rPr>
          <w:rFonts w:ascii="Courier New" w:hAnsi="Courier New" w:cs="Courier New"/>
          <w:sz w:val="18"/>
          <w:szCs w:val="18"/>
        </w:rPr>
        <w:t>&gt;</w:t>
      </w:r>
    </w:p>
    <w:p w14:paraId="39F79281"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:complexType</w:t>
      </w:r>
      <w:proofErr w:type="spellEnd"/>
      <w:proofErr w:type="gramEnd"/>
      <w:r w:rsidRPr="00945473">
        <w:rPr>
          <w:rFonts w:ascii="Courier New" w:hAnsi="Courier New" w:cs="Courier New"/>
          <w:sz w:val="18"/>
          <w:szCs w:val="18"/>
        </w:rPr>
        <w:t>&gt;</w:t>
      </w:r>
    </w:p>
    <w:p w14:paraId="69BC3195" w14:textId="77777777" w:rsidR="00273D97" w:rsidRPr="00945473" w:rsidRDefault="00273D97" w:rsidP="00273D97">
      <w:pPr>
        <w:autoSpaceDE w:val="0"/>
        <w:autoSpaceDN w:val="0"/>
        <w:adjustRightInd w:val="0"/>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Data Product Type == --&gt;</w:t>
      </w:r>
    </w:p>
    <w:p w14:paraId="73C70F58"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:complexType</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Data_ProductType</w:t>
      </w:r>
      <w:proofErr w:type="spellEnd"/>
      <w:r w:rsidRPr="00945473">
        <w:rPr>
          <w:rFonts w:ascii="Courier New" w:hAnsi="Courier New" w:cs="Courier New"/>
          <w:sz w:val="18"/>
          <w:szCs w:val="18"/>
        </w:rPr>
        <w:t>”&gt;</w:t>
      </w:r>
    </w:p>
    <w:p w14:paraId="36A4AA97"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proofErr w:type="gramStart"/>
      <w:r w:rsidRPr="00945473">
        <w:rPr>
          <w:rFonts w:ascii="Courier New" w:hAnsi="Courier New" w:cs="Courier New"/>
          <w:sz w:val="18"/>
          <w:szCs w:val="18"/>
        </w:rPr>
        <w:t>xsd:</w:t>
      </w:r>
      <w:proofErr w:type="gramEnd"/>
      <w:r w:rsidRPr="00945473">
        <w:rPr>
          <w:rFonts w:ascii="Courier New" w:hAnsi="Courier New" w:cs="Courier New"/>
          <w:sz w:val="18"/>
          <w:szCs w:val="18"/>
        </w:rPr>
        <w:t>sequence</w:t>
      </w:r>
      <w:proofErr w:type="spellEnd"/>
      <w:r w:rsidRPr="00945473">
        <w:rPr>
          <w:rFonts w:ascii="Courier New" w:hAnsi="Courier New" w:cs="Courier New"/>
          <w:sz w:val="18"/>
          <w:szCs w:val="18"/>
        </w:rPr>
        <w:t>&gt;</w:t>
      </w:r>
    </w:p>
    <w:p w14:paraId="663133DA"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N_Collection_Short_Name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089F199A"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5AA5CF88"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Instrument_Short_Name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26178327"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6F0F3479"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N_Dataset_Type_Tag</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355D06D6"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4CDC0367"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N_Processing_Domain</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0C08677F"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39771F1F"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AggregateBeginningDate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 minOccurs=”1”</w:t>
      </w:r>
    </w:p>
    <w:p w14:paraId="29F1B3A4" w14:textId="77777777" w:rsidR="00273D97" w:rsidRPr="00945473" w:rsidRDefault="00273D97" w:rsidP="00273D97">
      <w:pPr>
        <w:autoSpaceDE w:val="0"/>
        <w:autoSpaceDN w:val="0"/>
        <w:adjustRightInd w:val="0"/>
        <w:rPr>
          <w:rFonts w:ascii="Courier New" w:hAnsi="Courier New" w:cs="Courier New"/>
          <w:sz w:val="18"/>
          <w:szCs w:val="18"/>
        </w:rPr>
      </w:pPr>
      <w:proofErr w:type="gramStart"/>
      <w:r w:rsidRPr="00945473">
        <w:rPr>
          <w:rFonts w:ascii="Courier New" w:hAnsi="Courier New" w:cs="Courier New"/>
          <w:sz w:val="18"/>
          <w:szCs w:val="18"/>
        </w:rPr>
        <w:t>maxOccurs</w:t>
      </w:r>
      <w:proofErr w:type="gramEnd"/>
      <w:r w:rsidRPr="00945473">
        <w:rPr>
          <w:rFonts w:ascii="Courier New" w:hAnsi="Courier New" w:cs="Courier New"/>
          <w:sz w:val="18"/>
          <w:szCs w:val="18"/>
        </w:rPr>
        <w:t>=”1” /&gt;</w:t>
      </w:r>
    </w:p>
    <w:p w14:paraId="38856A14"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AggregateBeginningOrbitNumber</w:t>
      </w:r>
      <w:proofErr w:type="spellEnd"/>
      <w:r w:rsidRPr="00945473">
        <w:rPr>
          <w:rFonts w:ascii="Courier New" w:hAnsi="Courier New" w:cs="Courier New"/>
          <w:sz w:val="18"/>
          <w:szCs w:val="18"/>
        </w:rPr>
        <w:t>”</w:t>
      </w:r>
    </w:p>
    <w:p w14:paraId="71435063"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type=”</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:integer</w:t>
      </w:r>
      <w:proofErr w:type="spellEnd"/>
      <w:proofErr w:type="gramEnd"/>
      <w:r w:rsidRPr="00945473">
        <w:rPr>
          <w:rFonts w:ascii="Courier New" w:hAnsi="Courier New" w:cs="Courier New"/>
          <w:sz w:val="18"/>
          <w:szCs w:val="18"/>
        </w:rPr>
        <w:t>” minOccurs=”1” maxOccurs=”1” /&gt;</w:t>
      </w:r>
    </w:p>
    <w:p w14:paraId="3E6FDEF9"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AggregateBeginningTime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64C9DDC8"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2F4E2E01"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AggregateEndingDate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6547A8DD"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09261196"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AggregateEndingOrbitNumber</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xsd:integer</w:t>
      </w:r>
      <w:proofErr w:type="spellEnd"/>
      <w:r w:rsidRPr="00945473">
        <w:rPr>
          <w:rFonts w:ascii="Courier New" w:hAnsi="Courier New" w:cs="Courier New"/>
          <w:sz w:val="18"/>
          <w:szCs w:val="18"/>
        </w:rPr>
        <w:t>”</w:t>
      </w:r>
    </w:p>
    <w:p w14:paraId="147D5F2B"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28B8A686"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AggregateEndingTime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4ED93B78"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7ECB4DCC"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AggregateBeginningGranuleID</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587477D4"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0725EF70"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lastRenderedPageBreak/>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AggregateEndingGranuleID</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555F52FC"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minOccurs=”1” maxOccurs=”1” /&gt;</w:t>
      </w:r>
    </w:p>
    <w:p w14:paraId="44FF6956"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:sequence</w:t>
      </w:r>
      <w:proofErr w:type="spellEnd"/>
      <w:proofErr w:type="gramEnd"/>
      <w:r w:rsidRPr="00945473">
        <w:rPr>
          <w:rFonts w:ascii="Courier New" w:hAnsi="Courier New" w:cs="Courier New"/>
          <w:sz w:val="18"/>
          <w:szCs w:val="18"/>
        </w:rPr>
        <w:t>&gt;</w:t>
      </w:r>
    </w:p>
    <w:p w14:paraId="1578CF47"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:complexType</w:t>
      </w:r>
      <w:proofErr w:type="spellEnd"/>
      <w:proofErr w:type="gramEnd"/>
      <w:r w:rsidRPr="00945473">
        <w:rPr>
          <w:rFonts w:ascii="Courier New" w:hAnsi="Courier New" w:cs="Courier New"/>
          <w:sz w:val="18"/>
          <w:szCs w:val="18"/>
        </w:rPr>
        <w:t>&gt;</w:t>
      </w:r>
    </w:p>
    <w:p w14:paraId="56B491C3" w14:textId="77777777" w:rsidR="00273D97" w:rsidRPr="00945473" w:rsidRDefault="00273D97" w:rsidP="00273D97">
      <w:pPr>
        <w:autoSpaceDE w:val="0"/>
        <w:autoSpaceDN w:val="0"/>
        <w:adjustRightInd w:val="0"/>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:schema</w:t>
      </w:r>
      <w:proofErr w:type="spellEnd"/>
      <w:proofErr w:type="gramEnd"/>
      <w:r w:rsidRPr="00945473">
        <w:rPr>
          <w:rFonts w:ascii="Courier New" w:hAnsi="Courier New" w:cs="Courier New"/>
          <w:sz w:val="18"/>
          <w:szCs w:val="18"/>
        </w:rPr>
        <w:t>&gt;</w:t>
      </w:r>
    </w:p>
    <w:p w14:paraId="5C83216C" w14:textId="77777777" w:rsidR="00273D97" w:rsidRPr="00945473" w:rsidRDefault="00273D97" w:rsidP="00273D97">
      <w:pPr>
        <w:rPr>
          <w:rFonts w:ascii="Courier New" w:hAnsi="Courier New" w:cs="Courier New"/>
          <w:sz w:val="18"/>
          <w:szCs w:val="18"/>
        </w:rPr>
      </w:pPr>
    </w:p>
    <w:p w14:paraId="1B6C3615" w14:textId="77777777" w:rsidR="00D35D72" w:rsidRDefault="00D35D72" w:rsidP="00C84CC6">
      <w:pPr>
        <w:pStyle w:val="Heading1"/>
        <w:sectPr w:rsidR="00D35D72" w:rsidSect="00773DFD">
          <w:headerReference w:type="default" r:id="rId15"/>
          <w:type w:val="continuous"/>
          <w:pgSz w:w="12240" w:h="15840" w:code="1"/>
          <w:pgMar w:top="1440" w:right="1440" w:bottom="1440" w:left="1440" w:header="432" w:footer="720" w:gutter="0"/>
          <w:cols w:space="720"/>
          <w:docGrid w:linePitch="360"/>
        </w:sectPr>
      </w:pPr>
    </w:p>
    <w:p w14:paraId="6A513866" w14:textId="3DD4EE0C" w:rsidR="00C84CC6" w:rsidRDefault="00C84CC6" w:rsidP="00C84CC6">
      <w:pPr>
        <w:pStyle w:val="Heading1"/>
      </w:pPr>
      <w:bookmarkStart w:id="32" w:name="_Toc370464807"/>
      <w:r>
        <w:lastRenderedPageBreak/>
        <w:t>Appendix</w:t>
      </w:r>
      <w:r w:rsidR="00273D97">
        <w:t xml:space="preserve"> 2</w:t>
      </w:r>
      <w:r>
        <w:t xml:space="preserve"> - Userblock </w:t>
      </w:r>
      <w:r w:rsidR="00DA48B7">
        <w:t>Exa</w:t>
      </w:r>
      <w:bookmarkStart w:id="33" w:name="UserblockExampleWithPackagedProducts"/>
      <w:bookmarkEnd w:id="33"/>
      <w:r w:rsidR="00DA48B7">
        <w:t>mple</w:t>
      </w:r>
      <w:bookmarkEnd w:id="32"/>
    </w:p>
    <w:p w14:paraId="23C7AB3E" w14:textId="6CD6F5DC" w:rsidR="00273D97" w:rsidRDefault="00C84CC6" w:rsidP="00273D97">
      <w:r>
        <w:t xml:space="preserve">Here is a userblock example for a packaged file with </w:t>
      </w:r>
      <w:r w:rsidR="00DC180D">
        <w:t>four</w:t>
      </w:r>
      <w:r>
        <w:t xml:space="preserve"> GMOD</w:t>
      </w:r>
      <w:r w:rsidR="00DC180D">
        <w:t>O</w:t>
      </w:r>
      <w:r>
        <w:t xml:space="preserve"> granules and </w:t>
      </w:r>
      <w:r w:rsidR="00DC180D">
        <w:t>four</w:t>
      </w:r>
      <w:r>
        <w:t xml:space="preserve"> SVM01 granules: </w:t>
      </w:r>
    </w:p>
    <w:p w14:paraId="13FC7E5B" w14:textId="77777777" w:rsidR="001C0C62" w:rsidRDefault="001C0C62" w:rsidP="00273D97"/>
    <w:p w14:paraId="48ED94BE" w14:textId="3E013FB1" w:rsidR="00C84CC6" w:rsidRDefault="00C84CC6" w:rsidP="00286185">
      <w:pPr>
        <w:pStyle w:val="PlainText"/>
      </w:pPr>
      <w:r w:rsidRPr="007741EA">
        <w:t>&lt;HDF_UserBlock&gt;&lt;Mission_Name&gt;NPP&lt;/Mission_Name&gt;&lt;Platform_Short_Name&gt;NPP&lt;/Platform_Short_Name&gt;&lt;N_GEO_Ref&gt;&lt;/N_GEO_Ref&gt;&lt;Number_Of_Data_Products&gt;2&lt;/Number_Of_Data_Products&gt;&lt;Data_Product&gt;&lt;N_Collection_Short_Name&gt;VIIRS-M1-SDR&lt;/N_Collection_Short_Name&gt;&lt;Instrument_Short_Name&gt;VIIRS&lt;/Instrument_Short_Name&gt;&lt;N_Dataset_Type_Tag&gt;SDR&lt;/N_Dataset_Type_Tag&gt;&lt;N_Processing_Domain&gt;ops&lt;/N_Processing_Domain&gt;&lt;AggregateBeginningDate&gt;20120813&lt;/AggregateBeginningDate&gt;&lt;AggregateBeginningOrbitNumber&gt;4115&lt;/AggregateBeginningOrbitNumber&gt;&lt;AggregateBeginningTime&gt;094839.337354Z&lt;/AggregateBeginningTime&gt;&lt;AggregateEndingDate&gt;20120813&lt;/AggregateEndingDate&gt;&lt;AggregateEndingOrbitNumber&gt;4115&lt;/AggregateEndingOrbitNumber&gt;&lt;AggregateEndingTime&gt;095419.727577Z&lt;/AggregateEndingTime&gt;&lt;AggregateBeginningGranuleID&gt;NPP000255233200&lt;/AggregateBeginningGranuleID&gt;&lt;AggregateEndingGranuleID&gt;NPP000255235761&lt;/AggregateEndingGranuleID&gt;&lt;/Data_Product&gt;&lt;Data_Product&gt;&lt;N_Collection_Short_Name&gt;VIIRS-MOD-GEO&lt;/N_Collection_Short_Name&gt;&lt;Instrument_Short_Name&gt;VIIRS&lt;/Instrument_Short_Name&gt;&lt;N_Dataset_Type_Tag&gt;GEO&lt;/N_Dataset_Type_Tag&gt;&lt;N_Processing_Domain&gt;ops&lt;/N_Processing_Domain&gt;&lt;AggregateBeginningDate&gt;20120813&lt;/AggregateBeginningDate&gt;&lt;AggregateBeginningOrbitNumber&gt;4115&lt;/AggregateBeginningOrbitNumber&gt;&lt;AggregateBeginningTime&gt;094839.337354Z&lt;/AggregateBeginningTime&gt;&lt;AggregateEndingDate&gt;20120813&lt;/AggregateEndingDate&gt;&lt;AggregateEndingOrbitNumber&gt;4115&lt;/AggregateEndingOrbitNumber&gt;&lt;AggregateEndingTime&gt;095419.727577Z&lt;/AggregateEndingTime&gt;&lt;AggregateBeginningGranuleID&gt;NPP000255233200&lt;/AggregateBeginningGranuleID&gt;&lt;AggregateEndingGranuleID&gt;NPP000255235761&lt;/AggregateEndingGranuleID&gt;&lt;/Data_Product&gt;&lt;/HDF_UserBlock&gt;</w:t>
      </w:r>
    </w:p>
    <w:p w14:paraId="58882899" w14:textId="77777777" w:rsidR="001C0C62" w:rsidRDefault="001C0C62" w:rsidP="00273D97"/>
    <w:p w14:paraId="5D70283F" w14:textId="33E7ECDD" w:rsidR="00C84CC6" w:rsidRDefault="00C84CC6" w:rsidP="00C84CC6">
      <w:r>
        <w:t>The same string with carriage returns between fields, indented for nesting is repeated below</w:t>
      </w:r>
      <w:r w:rsidR="007879DF">
        <w:t xml:space="preserve">, color coded </w:t>
      </w:r>
      <w:r w:rsidR="007879DF">
        <w:rPr>
          <w:color w:val="FFC000"/>
        </w:rPr>
        <w:t>y</w:t>
      </w:r>
      <w:r w:rsidR="007879DF" w:rsidRPr="007741EA">
        <w:rPr>
          <w:color w:val="FFC000"/>
        </w:rPr>
        <w:t>ellow</w:t>
      </w:r>
      <w:r w:rsidR="007879DF">
        <w:rPr>
          <w:color w:val="FFC000"/>
        </w:rPr>
        <w:t xml:space="preserve"> </w:t>
      </w:r>
      <w:r w:rsidR="007879DF">
        <w:t xml:space="preserve">for top level elements, </w:t>
      </w:r>
      <w:r w:rsidR="007879DF">
        <w:rPr>
          <w:color w:val="4BACC6" w:themeColor="accent5"/>
        </w:rPr>
        <w:t>b</w:t>
      </w:r>
      <w:r w:rsidR="007879DF" w:rsidRPr="007741EA">
        <w:rPr>
          <w:color w:val="4BACC6" w:themeColor="accent5"/>
        </w:rPr>
        <w:t>lue</w:t>
      </w:r>
      <w:r w:rsidR="007879DF">
        <w:rPr>
          <w:color w:val="4BACC6" w:themeColor="accent5"/>
        </w:rPr>
        <w:t xml:space="preserve"> </w:t>
      </w:r>
      <w:r w:rsidR="007879DF">
        <w:t xml:space="preserve">for data product 1 </w:t>
      </w:r>
      <w:r w:rsidR="00B415B4">
        <w:t>sub-</w:t>
      </w:r>
      <w:r w:rsidR="007879DF">
        <w:t>elements, and</w:t>
      </w:r>
      <w:r w:rsidR="007879DF" w:rsidRPr="00344C2E">
        <w:rPr>
          <w:color w:val="9BBB59" w:themeColor="accent3"/>
        </w:rPr>
        <w:t xml:space="preserve"> </w:t>
      </w:r>
      <w:r w:rsidR="007879DF">
        <w:rPr>
          <w:color w:val="9BBB59" w:themeColor="accent3"/>
        </w:rPr>
        <w:t>o</w:t>
      </w:r>
      <w:r w:rsidR="007879DF" w:rsidRPr="007741EA">
        <w:rPr>
          <w:color w:val="9BBB59" w:themeColor="accent3"/>
        </w:rPr>
        <w:t>live</w:t>
      </w:r>
      <w:r w:rsidR="007879DF">
        <w:rPr>
          <w:color w:val="9BBB59" w:themeColor="accent3"/>
        </w:rPr>
        <w:t xml:space="preserve"> </w:t>
      </w:r>
      <w:r w:rsidR="007879DF">
        <w:t xml:space="preserve">for data product 2 </w:t>
      </w:r>
      <w:r w:rsidR="00B415B4">
        <w:t>sub-</w:t>
      </w:r>
      <w:r w:rsidR="007879DF">
        <w:t>elements.</w:t>
      </w:r>
    </w:p>
    <w:p w14:paraId="636833F7" w14:textId="77777777" w:rsidR="00DA48B7" w:rsidRDefault="00DA48B7" w:rsidP="00C84CC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gridCol w:w="3258"/>
      </w:tblGrid>
      <w:tr w:rsidR="00D35D72" w:rsidRPr="00564922" w14:paraId="44747EEF" w14:textId="053FCCA0" w:rsidTr="00D35D72">
        <w:tc>
          <w:tcPr>
            <w:tcW w:w="9918" w:type="dxa"/>
          </w:tcPr>
          <w:p w14:paraId="698C3FB2" w14:textId="77777777" w:rsidR="00D35D72" w:rsidRPr="00564922" w:rsidRDefault="00D35D72" w:rsidP="00564922">
            <w:pPr>
              <w:pStyle w:val="PlainText"/>
            </w:pPr>
            <w:r w:rsidRPr="00564922">
              <w:t xml:space="preserve"> &lt;</w:t>
            </w:r>
            <w:proofErr w:type="spellStart"/>
            <w:r w:rsidRPr="00564922">
              <w:t>HDF_UserBlock</w:t>
            </w:r>
            <w:proofErr w:type="spellEnd"/>
            <w:r w:rsidRPr="00564922">
              <w:t>&gt;</w:t>
            </w:r>
          </w:p>
        </w:tc>
        <w:tc>
          <w:tcPr>
            <w:tcW w:w="3258" w:type="dxa"/>
          </w:tcPr>
          <w:p w14:paraId="7B99C76D" w14:textId="77777777" w:rsidR="00D35D72" w:rsidRPr="00564922" w:rsidRDefault="00D35D72" w:rsidP="00564922">
            <w:pPr>
              <w:pStyle w:val="PlainText"/>
            </w:pPr>
          </w:p>
        </w:tc>
      </w:tr>
      <w:tr w:rsidR="00D35D72" w:rsidRPr="00564922" w14:paraId="7608ECE3" w14:textId="55848E5E" w:rsidTr="00D35D72">
        <w:tc>
          <w:tcPr>
            <w:tcW w:w="9918" w:type="dxa"/>
          </w:tcPr>
          <w:p w14:paraId="4436668C" w14:textId="77777777" w:rsidR="00D35D72" w:rsidRPr="00564922" w:rsidRDefault="00D35D72" w:rsidP="00564922">
            <w:pPr>
              <w:pStyle w:val="PlainText"/>
            </w:pPr>
            <w:r w:rsidRPr="00564922">
              <w:t xml:space="preserve">&lt;!—Root Group Attributes </w:t>
            </w:r>
            <w:r w:rsidRPr="00564922">
              <w:sym w:font="Wingdings" w:char="F0E0"/>
            </w:r>
          </w:p>
        </w:tc>
        <w:tc>
          <w:tcPr>
            <w:tcW w:w="3258" w:type="dxa"/>
          </w:tcPr>
          <w:p w14:paraId="59568A08" w14:textId="77777777" w:rsidR="00D35D72" w:rsidRPr="00564922" w:rsidRDefault="00D35D72" w:rsidP="00564922">
            <w:pPr>
              <w:pStyle w:val="PlainText"/>
            </w:pPr>
          </w:p>
        </w:tc>
      </w:tr>
      <w:tr w:rsidR="00D35D72" w:rsidRPr="00564922" w14:paraId="4A21F38C" w14:textId="67FA4599" w:rsidTr="00D35D72">
        <w:tc>
          <w:tcPr>
            <w:tcW w:w="9918" w:type="dxa"/>
          </w:tcPr>
          <w:p w14:paraId="4F74AD1C" w14:textId="77777777" w:rsidR="00D35D72" w:rsidRPr="00564922" w:rsidRDefault="00D35D72" w:rsidP="00564922">
            <w:pPr>
              <w:pStyle w:val="PlainText"/>
            </w:pPr>
            <w:r w:rsidRPr="00564922">
              <w:t xml:space="preserve">  </w:t>
            </w:r>
            <w:r w:rsidRPr="00564922">
              <w:rPr>
                <w:color w:val="FFC000"/>
              </w:rPr>
              <w:t>&lt;</w:t>
            </w:r>
            <w:proofErr w:type="spellStart"/>
            <w:r w:rsidRPr="00564922">
              <w:rPr>
                <w:color w:val="FFC000"/>
              </w:rPr>
              <w:t>Mission_Name</w:t>
            </w:r>
            <w:proofErr w:type="spellEnd"/>
            <w:r w:rsidRPr="00564922">
              <w:rPr>
                <w:color w:val="FFC000"/>
              </w:rPr>
              <w:t>&gt;</w:t>
            </w:r>
            <w:r w:rsidRPr="00564922">
              <w:t>NPP</w:t>
            </w:r>
            <w:r w:rsidRPr="00564922">
              <w:rPr>
                <w:color w:val="FFC000"/>
              </w:rPr>
              <w:t>&lt;/</w:t>
            </w:r>
            <w:proofErr w:type="spellStart"/>
            <w:r w:rsidRPr="00564922">
              <w:rPr>
                <w:color w:val="FFC000"/>
              </w:rPr>
              <w:t>Mission_Name</w:t>
            </w:r>
            <w:proofErr w:type="spellEnd"/>
            <w:r w:rsidRPr="00564922">
              <w:rPr>
                <w:color w:val="FFC000"/>
              </w:rPr>
              <w:t xml:space="preserve">&gt;                                                                   </w:t>
            </w:r>
          </w:p>
        </w:tc>
        <w:tc>
          <w:tcPr>
            <w:tcW w:w="3258" w:type="dxa"/>
          </w:tcPr>
          <w:p w14:paraId="074CDF9E" w14:textId="77777777" w:rsidR="00D35D72" w:rsidRPr="00564922" w:rsidRDefault="00D35D72" w:rsidP="00564922">
            <w:pPr>
              <w:pStyle w:val="PlainText"/>
            </w:pPr>
          </w:p>
        </w:tc>
      </w:tr>
      <w:tr w:rsidR="00D35D72" w:rsidRPr="00564922" w14:paraId="0E1DD205" w14:textId="2B2B6C7E" w:rsidTr="00D35D72">
        <w:tc>
          <w:tcPr>
            <w:tcW w:w="9918" w:type="dxa"/>
          </w:tcPr>
          <w:p w14:paraId="13891CAD" w14:textId="77777777" w:rsidR="00D35D72" w:rsidRPr="00564922" w:rsidRDefault="00D35D72" w:rsidP="00564922">
            <w:pPr>
              <w:pStyle w:val="PlainText"/>
              <w:rPr>
                <w:color w:val="FFC000"/>
              </w:rPr>
            </w:pPr>
            <w:r w:rsidRPr="00564922">
              <w:rPr>
                <w:color w:val="FFC000"/>
              </w:rPr>
              <w:t xml:space="preserve">  &lt;</w:t>
            </w:r>
            <w:proofErr w:type="spellStart"/>
            <w:r w:rsidRPr="00564922">
              <w:rPr>
                <w:color w:val="FFC000"/>
              </w:rPr>
              <w:t>Platform_Short_Name</w:t>
            </w:r>
            <w:proofErr w:type="spellEnd"/>
            <w:r w:rsidRPr="00564922">
              <w:rPr>
                <w:color w:val="FFC000"/>
              </w:rPr>
              <w:t>&gt;</w:t>
            </w:r>
            <w:r w:rsidRPr="00564922">
              <w:t>NPP</w:t>
            </w:r>
            <w:r w:rsidRPr="00564922">
              <w:rPr>
                <w:color w:val="FFC000"/>
              </w:rPr>
              <w:t>&lt;/</w:t>
            </w:r>
            <w:proofErr w:type="spellStart"/>
            <w:r w:rsidRPr="00564922">
              <w:rPr>
                <w:color w:val="FFC000"/>
              </w:rPr>
              <w:t>Platform_Short_Name</w:t>
            </w:r>
            <w:proofErr w:type="spellEnd"/>
            <w:r w:rsidRPr="00564922">
              <w:rPr>
                <w:color w:val="FFC000"/>
              </w:rPr>
              <w:t>&gt;</w:t>
            </w:r>
          </w:p>
        </w:tc>
        <w:tc>
          <w:tcPr>
            <w:tcW w:w="3258" w:type="dxa"/>
          </w:tcPr>
          <w:p w14:paraId="3BEDEB2D" w14:textId="77777777" w:rsidR="00D35D72" w:rsidRPr="00564922" w:rsidRDefault="00D35D72" w:rsidP="00564922">
            <w:pPr>
              <w:pStyle w:val="PlainText"/>
              <w:rPr>
                <w:color w:val="FFC000"/>
              </w:rPr>
            </w:pPr>
          </w:p>
        </w:tc>
      </w:tr>
      <w:tr w:rsidR="00D35D72" w:rsidRPr="00564922" w14:paraId="38E7B0BC" w14:textId="3163E92D" w:rsidTr="00D35D72">
        <w:tc>
          <w:tcPr>
            <w:tcW w:w="9918" w:type="dxa"/>
          </w:tcPr>
          <w:p w14:paraId="290ED3FF" w14:textId="77777777" w:rsidR="00D35D72" w:rsidRPr="00564922" w:rsidRDefault="00D35D72" w:rsidP="00564922">
            <w:pPr>
              <w:pStyle w:val="PlainText"/>
              <w:rPr>
                <w:color w:val="FFC000"/>
              </w:rPr>
            </w:pPr>
            <w:r w:rsidRPr="00564922">
              <w:rPr>
                <w:color w:val="FFC000"/>
              </w:rPr>
              <w:t xml:space="preserve">  &lt;N_GEO_Ref&gt;&lt;/N_</w:t>
            </w:r>
            <w:r w:rsidRPr="00913D93">
              <w:rPr>
                <w:color w:val="FFC000"/>
              </w:rPr>
              <w:t>GEO</w:t>
            </w:r>
            <w:r w:rsidRPr="00564922">
              <w:rPr>
                <w:color w:val="FFC000"/>
              </w:rPr>
              <w:t>_Ref&gt;</w:t>
            </w:r>
          </w:p>
        </w:tc>
        <w:tc>
          <w:tcPr>
            <w:tcW w:w="3258" w:type="dxa"/>
          </w:tcPr>
          <w:p w14:paraId="60F5364B" w14:textId="77777777" w:rsidR="00D35D72" w:rsidRPr="00564922" w:rsidRDefault="00D35D72" w:rsidP="00564922">
            <w:pPr>
              <w:pStyle w:val="PlainText"/>
              <w:rPr>
                <w:color w:val="FFC000"/>
              </w:rPr>
            </w:pPr>
          </w:p>
        </w:tc>
      </w:tr>
      <w:tr w:rsidR="00D35D72" w:rsidRPr="00564922" w14:paraId="177D7382" w14:textId="3A30B802" w:rsidTr="00D35D72">
        <w:tc>
          <w:tcPr>
            <w:tcW w:w="9918" w:type="dxa"/>
          </w:tcPr>
          <w:p w14:paraId="2B73E0A2" w14:textId="5A176E0B" w:rsidR="00D35D72" w:rsidRPr="00564922" w:rsidRDefault="00D35D72" w:rsidP="00D35D72">
            <w:pPr>
              <w:pStyle w:val="PlainText"/>
            </w:pPr>
            <w:r w:rsidRPr="00564922">
              <w:rPr>
                <w:color w:val="FFC000"/>
              </w:rPr>
              <w:t xml:space="preserve">  &lt;</w:t>
            </w:r>
            <w:proofErr w:type="spellStart"/>
            <w:r w:rsidRPr="00564922">
              <w:rPr>
                <w:color w:val="FFC000"/>
              </w:rPr>
              <w:t>Number_Of_Data_Products</w:t>
            </w:r>
            <w:proofErr w:type="spellEnd"/>
            <w:r w:rsidRPr="00564922">
              <w:rPr>
                <w:color w:val="FFC000"/>
              </w:rPr>
              <w:t>&gt;</w:t>
            </w:r>
            <w:r w:rsidRPr="00564922">
              <w:t>2</w:t>
            </w:r>
            <w:r w:rsidRPr="00564922">
              <w:rPr>
                <w:color w:val="FFC000"/>
              </w:rPr>
              <w:t>&lt;/</w:t>
            </w:r>
            <w:proofErr w:type="spellStart"/>
            <w:r w:rsidRPr="00564922">
              <w:rPr>
                <w:color w:val="FFC000"/>
              </w:rPr>
              <w:t>Number_Of_Data_Products</w:t>
            </w:r>
            <w:proofErr w:type="spellEnd"/>
            <w:r w:rsidRPr="00564922">
              <w:rPr>
                <w:color w:val="FFC000"/>
              </w:rPr>
              <w:t xml:space="preserve">&gt;         </w:t>
            </w:r>
          </w:p>
        </w:tc>
        <w:tc>
          <w:tcPr>
            <w:tcW w:w="3258" w:type="dxa"/>
          </w:tcPr>
          <w:p w14:paraId="7A0FF99E" w14:textId="4FE5710A" w:rsidR="00D35D72" w:rsidRPr="00564922" w:rsidRDefault="00D35D72" w:rsidP="00D35D72">
            <w:pPr>
              <w:rPr>
                <w:color w:val="FFC000"/>
              </w:rPr>
            </w:pPr>
            <w:r w:rsidRPr="00564922">
              <w:t>No matching attribute</w:t>
            </w:r>
          </w:p>
        </w:tc>
      </w:tr>
      <w:tr w:rsidR="00D35D72" w:rsidRPr="00564922" w14:paraId="18077818" w14:textId="51E81AE2" w:rsidTr="00D35D72">
        <w:tc>
          <w:tcPr>
            <w:tcW w:w="9918" w:type="dxa"/>
          </w:tcPr>
          <w:p w14:paraId="42C4EEBC" w14:textId="77777777" w:rsidR="00D35D72" w:rsidRPr="00564922" w:rsidRDefault="00D35D72" w:rsidP="00564922">
            <w:pPr>
              <w:pStyle w:val="PlainText"/>
              <w:rPr>
                <w:color w:val="4BACC6" w:themeColor="accent5"/>
              </w:rPr>
            </w:pPr>
            <w:r w:rsidRPr="00367B21">
              <w:rPr>
                <w:color w:val="FFC000"/>
              </w:rPr>
              <w:t xml:space="preserve">  &lt;Data_Product&gt;</w:t>
            </w:r>
          </w:p>
        </w:tc>
        <w:tc>
          <w:tcPr>
            <w:tcW w:w="3258" w:type="dxa"/>
          </w:tcPr>
          <w:p w14:paraId="505C2CF0" w14:textId="77777777" w:rsidR="00D35D72" w:rsidRPr="00564922" w:rsidRDefault="00D35D72" w:rsidP="00564922">
            <w:pPr>
              <w:pStyle w:val="PlainText"/>
            </w:pPr>
          </w:p>
        </w:tc>
      </w:tr>
      <w:tr w:rsidR="00D35D72" w:rsidRPr="00564922" w14:paraId="449D8542" w14:textId="7B34CF0C" w:rsidTr="00D35D72">
        <w:tc>
          <w:tcPr>
            <w:tcW w:w="9918" w:type="dxa"/>
          </w:tcPr>
          <w:p w14:paraId="7196E35E" w14:textId="7E05ABCD" w:rsidR="00D35D72" w:rsidRPr="00564922" w:rsidRDefault="00D35D72" w:rsidP="00D35D72">
            <w:pPr>
              <w:pStyle w:val="PlainText"/>
              <w:rPr>
                <w:color w:val="4BACC6" w:themeColor="accent5"/>
              </w:rPr>
            </w:pPr>
            <w:r w:rsidRPr="00564922">
              <w:rPr>
                <w:color w:val="4BACC6" w:themeColor="accent5"/>
              </w:rPr>
              <w:t xml:space="preserve">    &lt;</w:t>
            </w:r>
            <w:proofErr w:type="spellStart"/>
            <w:r w:rsidRPr="00564922">
              <w:rPr>
                <w:color w:val="4BACC6" w:themeColor="accent5"/>
              </w:rPr>
              <w:t>N_Collection_Short_Name</w:t>
            </w:r>
            <w:proofErr w:type="spellEnd"/>
            <w:r w:rsidRPr="00564922">
              <w:rPr>
                <w:color w:val="4BACC6" w:themeColor="accent5"/>
              </w:rPr>
              <w:t>&gt;</w:t>
            </w:r>
            <w:r w:rsidRPr="00564922">
              <w:t>VIIRS-M1-SDR</w:t>
            </w:r>
            <w:r w:rsidRPr="00564922">
              <w:rPr>
                <w:color w:val="4BACC6" w:themeColor="accent5"/>
              </w:rPr>
              <w:t>&lt;/</w:t>
            </w:r>
            <w:proofErr w:type="spellStart"/>
            <w:r w:rsidRPr="00564922">
              <w:rPr>
                <w:color w:val="4BACC6" w:themeColor="accent5"/>
              </w:rPr>
              <w:t>N_Collection_Short_Name</w:t>
            </w:r>
            <w:proofErr w:type="spellEnd"/>
            <w:r w:rsidRPr="00564922">
              <w:rPr>
                <w:color w:val="4BACC6" w:themeColor="accent5"/>
              </w:rPr>
              <w:t xml:space="preserve">&gt;  </w:t>
            </w:r>
          </w:p>
        </w:tc>
        <w:tc>
          <w:tcPr>
            <w:tcW w:w="3258" w:type="dxa"/>
          </w:tcPr>
          <w:p w14:paraId="33F7F3B9" w14:textId="02FE6F1B" w:rsidR="00D35D72" w:rsidRPr="00564922" w:rsidRDefault="00D35D72" w:rsidP="00D35D72">
            <w:pPr>
              <w:rPr>
                <w:color w:val="4BACC6" w:themeColor="accent5"/>
              </w:rPr>
            </w:pPr>
            <w:r w:rsidRPr="00564922">
              <w:t>Product group attributes</w:t>
            </w:r>
          </w:p>
        </w:tc>
      </w:tr>
      <w:tr w:rsidR="00D35D72" w:rsidRPr="00564922" w14:paraId="39582E38" w14:textId="4A4DDD7E" w:rsidTr="00D35D72">
        <w:tc>
          <w:tcPr>
            <w:tcW w:w="9918" w:type="dxa"/>
          </w:tcPr>
          <w:p w14:paraId="6A0E1568" w14:textId="77777777" w:rsidR="00D35D72" w:rsidRPr="00564922" w:rsidRDefault="00D35D72" w:rsidP="00564922">
            <w:pPr>
              <w:pStyle w:val="PlainText"/>
              <w:rPr>
                <w:color w:val="4BACC6" w:themeColor="accent5"/>
              </w:rPr>
            </w:pPr>
            <w:r w:rsidRPr="00564922">
              <w:rPr>
                <w:color w:val="4BACC6" w:themeColor="accent5"/>
              </w:rPr>
              <w:t xml:space="preserve">    &lt;</w:t>
            </w:r>
            <w:proofErr w:type="spellStart"/>
            <w:r w:rsidRPr="00564922">
              <w:rPr>
                <w:color w:val="4BACC6" w:themeColor="accent5"/>
              </w:rPr>
              <w:t>Instrument_Short_Name</w:t>
            </w:r>
            <w:proofErr w:type="spellEnd"/>
            <w:r w:rsidRPr="00564922">
              <w:rPr>
                <w:color w:val="4BACC6" w:themeColor="accent5"/>
              </w:rPr>
              <w:t>&gt;</w:t>
            </w:r>
            <w:r w:rsidRPr="00564922">
              <w:t>VIIRS</w:t>
            </w:r>
            <w:r w:rsidRPr="00564922">
              <w:rPr>
                <w:color w:val="4BACC6" w:themeColor="accent5"/>
              </w:rPr>
              <w:t>&lt;/</w:t>
            </w:r>
            <w:proofErr w:type="spellStart"/>
            <w:r w:rsidRPr="00564922">
              <w:rPr>
                <w:color w:val="4BACC6" w:themeColor="accent5"/>
              </w:rPr>
              <w:t>Instrument_Short_Name</w:t>
            </w:r>
            <w:proofErr w:type="spellEnd"/>
            <w:r w:rsidRPr="00564922">
              <w:rPr>
                <w:color w:val="4BACC6" w:themeColor="accent5"/>
              </w:rPr>
              <w:t>&gt;</w:t>
            </w:r>
          </w:p>
        </w:tc>
        <w:tc>
          <w:tcPr>
            <w:tcW w:w="3258" w:type="dxa"/>
          </w:tcPr>
          <w:p w14:paraId="28370A16" w14:textId="77777777" w:rsidR="00D35D72" w:rsidRPr="00564922" w:rsidRDefault="00D35D72" w:rsidP="00564922">
            <w:pPr>
              <w:pStyle w:val="PlainText"/>
              <w:rPr>
                <w:color w:val="4BACC6" w:themeColor="accent5"/>
              </w:rPr>
            </w:pPr>
          </w:p>
        </w:tc>
      </w:tr>
      <w:tr w:rsidR="00D35D72" w:rsidRPr="00564922" w14:paraId="08855F88" w14:textId="628AA344" w:rsidTr="00D35D72">
        <w:tc>
          <w:tcPr>
            <w:tcW w:w="9918" w:type="dxa"/>
          </w:tcPr>
          <w:p w14:paraId="06F1E25B" w14:textId="77777777" w:rsidR="00D35D72" w:rsidRPr="00564922" w:rsidRDefault="00D35D72" w:rsidP="00564922">
            <w:pPr>
              <w:pStyle w:val="PlainText"/>
              <w:rPr>
                <w:color w:val="4BACC6" w:themeColor="accent5"/>
              </w:rPr>
            </w:pPr>
            <w:r w:rsidRPr="00564922">
              <w:rPr>
                <w:color w:val="4BACC6" w:themeColor="accent5"/>
              </w:rPr>
              <w:t xml:space="preserve">    &lt;</w:t>
            </w:r>
            <w:proofErr w:type="spellStart"/>
            <w:r w:rsidRPr="00564922">
              <w:rPr>
                <w:color w:val="4BACC6" w:themeColor="accent5"/>
              </w:rPr>
              <w:t>N_Dataset_Type_Tag</w:t>
            </w:r>
            <w:proofErr w:type="spellEnd"/>
            <w:r w:rsidRPr="00564922">
              <w:rPr>
                <w:color w:val="4BACC6" w:themeColor="accent5"/>
              </w:rPr>
              <w:t>&gt;</w:t>
            </w:r>
            <w:r w:rsidRPr="00564922">
              <w:t>SDR</w:t>
            </w:r>
            <w:r w:rsidRPr="00564922">
              <w:rPr>
                <w:color w:val="4BACC6" w:themeColor="accent5"/>
              </w:rPr>
              <w:t>&lt;/</w:t>
            </w:r>
            <w:proofErr w:type="spellStart"/>
            <w:r w:rsidRPr="00564922">
              <w:rPr>
                <w:color w:val="4BACC6" w:themeColor="accent5"/>
              </w:rPr>
              <w:t>N_Dataset_Type_Tag</w:t>
            </w:r>
            <w:proofErr w:type="spellEnd"/>
            <w:r w:rsidRPr="00564922">
              <w:rPr>
                <w:color w:val="4BACC6" w:themeColor="accent5"/>
              </w:rPr>
              <w:t>&gt;</w:t>
            </w:r>
          </w:p>
        </w:tc>
        <w:tc>
          <w:tcPr>
            <w:tcW w:w="3258" w:type="dxa"/>
          </w:tcPr>
          <w:p w14:paraId="7BA64729" w14:textId="77777777" w:rsidR="00D35D72" w:rsidRPr="00564922" w:rsidRDefault="00D35D72" w:rsidP="00564922">
            <w:pPr>
              <w:pStyle w:val="PlainText"/>
              <w:rPr>
                <w:color w:val="4BACC6" w:themeColor="accent5"/>
              </w:rPr>
            </w:pPr>
          </w:p>
        </w:tc>
      </w:tr>
      <w:tr w:rsidR="00D35D72" w:rsidRPr="00564922" w14:paraId="65762842" w14:textId="3504D978" w:rsidTr="00D35D72">
        <w:tc>
          <w:tcPr>
            <w:tcW w:w="9918" w:type="dxa"/>
          </w:tcPr>
          <w:p w14:paraId="7FAE86CB" w14:textId="77777777" w:rsidR="00D35D72" w:rsidRPr="00564922" w:rsidRDefault="00D35D72" w:rsidP="00564922">
            <w:pPr>
              <w:pStyle w:val="PlainText"/>
              <w:rPr>
                <w:color w:val="4BACC6" w:themeColor="accent5"/>
              </w:rPr>
            </w:pPr>
            <w:r w:rsidRPr="00564922">
              <w:rPr>
                <w:color w:val="4BACC6" w:themeColor="accent5"/>
              </w:rPr>
              <w:t xml:space="preserve">    &lt;</w:t>
            </w:r>
            <w:proofErr w:type="spellStart"/>
            <w:r w:rsidRPr="00564922">
              <w:rPr>
                <w:color w:val="4BACC6" w:themeColor="accent5"/>
              </w:rPr>
              <w:t>N_Processing_Domain</w:t>
            </w:r>
            <w:proofErr w:type="spellEnd"/>
            <w:r w:rsidRPr="00564922">
              <w:rPr>
                <w:color w:val="4BACC6" w:themeColor="accent5"/>
              </w:rPr>
              <w:t>&gt;</w:t>
            </w:r>
            <w:r w:rsidRPr="00564922">
              <w:t>ops</w:t>
            </w:r>
            <w:r w:rsidRPr="00564922">
              <w:rPr>
                <w:color w:val="4BACC6" w:themeColor="accent5"/>
              </w:rPr>
              <w:t>&lt;/</w:t>
            </w:r>
            <w:proofErr w:type="spellStart"/>
            <w:r w:rsidRPr="00564922">
              <w:rPr>
                <w:color w:val="4BACC6" w:themeColor="accent5"/>
              </w:rPr>
              <w:t>N_Processing_Domain</w:t>
            </w:r>
            <w:proofErr w:type="spellEnd"/>
            <w:r w:rsidRPr="00564922">
              <w:rPr>
                <w:color w:val="4BACC6" w:themeColor="accent5"/>
              </w:rPr>
              <w:t>&gt;</w:t>
            </w:r>
          </w:p>
        </w:tc>
        <w:tc>
          <w:tcPr>
            <w:tcW w:w="3258" w:type="dxa"/>
          </w:tcPr>
          <w:p w14:paraId="1617A7E3" w14:textId="77777777" w:rsidR="00D35D72" w:rsidRPr="00564922" w:rsidRDefault="00D35D72" w:rsidP="00564922">
            <w:pPr>
              <w:pStyle w:val="PlainText"/>
              <w:rPr>
                <w:color w:val="4BACC6" w:themeColor="accent5"/>
              </w:rPr>
            </w:pPr>
          </w:p>
        </w:tc>
      </w:tr>
      <w:tr w:rsidR="00D35D72" w:rsidRPr="00564922" w14:paraId="128D54C9" w14:textId="24907A65" w:rsidTr="00D35D72">
        <w:tc>
          <w:tcPr>
            <w:tcW w:w="9918" w:type="dxa"/>
          </w:tcPr>
          <w:p w14:paraId="00F35841" w14:textId="788A58DF" w:rsidR="00D35D72" w:rsidRPr="00564922" w:rsidRDefault="00D35D72" w:rsidP="00D35D72">
            <w:pPr>
              <w:pStyle w:val="PlainText"/>
              <w:rPr>
                <w:color w:val="4BACC6" w:themeColor="accent5"/>
              </w:rPr>
            </w:pPr>
            <w:r w:rsidRPr="00564922">
              <w:rPr>
                <w:color w:val="4BACC6" w:themeColor="accent5"/>
              </w:rPr>
              <w:t xml:space="preserve">    &lt;</w:t>
            </w:r>
            <w:proofErr w:type="spellStart"/>
            <w:r w:rsidRPr="00564922">
              <w:rPr>
                <w:color w:val="4BACC6" w:themeColor="accent5"/>
              </w:rPr>
              <w:t>AggregateBeginningDate</w:t>
            </w:r>
            <w:proofErr w:type="spellEnd"/>
            <w:r w:rsidRPr="00564922">
              <w:rPr>
                <w:color w:val="4BACC6" w:themeColor="accent5"/>
              </w:rPr>
              <w:t>&gt;</w:t>
            </w:r>
            <w:r w:rsidRPr="00564922">
              <w:rPr>
                <w:color w:val="C0504D" w:themeColor="accent2"/>
              </w:rPr>
              <w:t>20120813</w:t>
            </w:r>
            <w:r w:rsidRPr="00564922">
              <w:rPr>
                <w:color w:val="4BACC6" w:themeColor="accent5"/>
              </w:rPr>
              <w:t>&lt;/</w:t>
            </w:r>
            <w:proofErr w:type="spellStart"/>
            <w:r w:rsidRPr="00564922">
              <w:rPr>
                <w:color w:val="4BACC6" w:themeColor="accent5"/>
              </w:rPr>
              <w:t>AggregateBeginningDate</w:t>
            </w:r>
            <w:proofErr w:type="spellEnd"/>
            <w:r w:rsidRPr="00564922">
              <w:rPr>
                <w:color w:val="4BACC6" w:themeColor="accent5"/>
              </w:rPr>
              <w:t xml:space="preserve">&gt;         </w:t>
            </w:r>
          </w:p>
        </w:tc>
        <w:tc>
          <w:tcPr>
            <w:tcW w:w="3258" w:type="dxa"/>
          </w:tcPr>
          <w:p w14:paraId="55B440BE" w14:textId="43C747C0" w:rsidR="00D35D72" w:rsidRPr="00564922" w:rsidRDefault="00D35D72" w:rsidP="00D35D72">
            <w:pPr>
              <w:rPr>
                <w:color w:val="4BACC6" w:themeColor="accent5"/>
              </w:rPr>
            </w:pPr>
            <w:r w:rsidRPr="00564922">
              <w:t>Aggregate dataset attributes</w:t>
            </w:r>
          </w:p>
        </w:tc>
      </w:tr>
      <w:tr w:rsidR="00D35D72" w:rsidRPr="00564922" w14:paraId="6C10FE10" w14:textId="7F24A0DF" w:rsidTr="00D35D72">
        <w:tc>
          <w:tcPr>
            <w:tcW w:w="9918" w:type="dxa"/>
          </w:tcPr>
          <w:p w14:paraId="52FA6C13" w14:textId="77777777" w:rsidR="00D35D72" w:rsidRPr="00564922" w:rsidRDefault="00D35D72" w:rsidP="00564922">
            <w:pPr>
              <w:pStyle w:val="PlainText"/>
              <w:rPr>
                <w:color w:val="4BACC6" w:themeColor="accent5"/>
              </w:rPr>
            </w:pPr>
            <w:r w:rsidRPr="00564922">
              <w:rPr>
                <w:color w:val="4BACC6" w:themeColor="accent5"/>
              </w:rPr>
              <w:t xml:space="preserve">    &lt;AggregateBeginningOrbitNumber&gt;</w:t>
            </w:r>
            <w:r w:rsidRPr="00564922">
              <w:rPr>
                <w:color w:val="C0504D" w:themeColor="accent2"/>
              </w:rPr>
              <w:t>4115</w:t>
            </w:r>
            <w:r w:rsidRPr="00564922">
              <w:rPr>
                <w:color w:val="4BACC6" w:themeColor="accent5"/>
              </w:rPr>
              <w:t>&lt;/AggregateBeginningOrbitNumber&gt;</w:t>
            </w:r>
          </w:p>
        </w:tc>
        <w:tc>
          <w:tcPr>
            <w:tcW w:w="3258" w:type="dxa"/>
          </w:tcPr>
          <w:p w14:paraId="3B3C81C6" w14:textId="77777777" w:rsidR="00D35D72" w:rsidRPr="00564922" w:rsidRDefault="00D35D72" w:rsidP="00564922">
            <w:pPr>
              <w:pStyle w:val="PlainText"/>
              <w:rPr>
                <w:color w:val="4BACC6" w:themeColor="accent5"/>
              </w:rPr>
            </w:pPr>
          </w:p>
        </w:tc>
      </w:tr>
      <w:tr w:rsidR="00D35D72" w:rsidRPr="00564922" w14:paraId="1C654CB5" w14:textId="1B4B5F06" w:rsidTr="00D35D72">
        <w:tc>
          <w:tcPr>
            <w:tcW w:w="9918" w:type="dxa"/>
          </w:tcPr>
          <w:p w14:paraId="62EF9649" w14:textId="77777777" w:rsidR="00D35D72" w:rsidRPr="00564922" w:rsidRDefault="00D35D72" w:rsidP="00564922">
            <w:pPr>
              <w:pStyle w:val="PlainText"/>
              <w:rPr>
                <w:color w:val="4BACC6" w:themeColor="accent5"/>
              </w:rPr>
            </w:pPr>
            <w:r w:rsidRPr="00564922">
              <w:rPr>
                <w:color w:val="4BACC6" w:themeColor="accent5"/>
              </w:rPr>
              <w:t xml:space="preserve">    &lt;</w:t>
            </w:r>
            <w:proofErr w:type="spellStart"/>
            <w:r w:rsidRPr="00564922">
              <w:rPr>
                <w:color w:val="4BACC6" w:themeColor="accent5"/>
              </w:rPr>
              <w:t>AggregateBeginningTime</w:t>
            </w:r>
            <w:proofErr w:type="spellEnd"/>
            <w:r w:rsidRPr="00564922">
              <w:rPr>
                <w:color w:val="4BACC6" w:themeColor="accent5"/>
              </w:rPr>
              <w:t>&gt;</w:t>
            </w:r>
            <w:r w:rsidRPr="00564922">
              <w:rPr>
                <w:color w:val="C0504D" w:themeColor="accent2"/>
              </w:rPr>
              <w:t>094839.337354Z</w:t>
            </w:r>
            <w:r w:rsidRPr="00564922">
              <w:rPr>
                <w:color w:val="4BACC6" w:themeColor="accent5"/>
              </w:rPr>
              <w:t>&lt;/</w:t>
            </w:r>
            <w:proofErr w:type="spellStart"/>
            <w:r w:rsidRPr="00564922">
              <w:rPr>
                <w:color w:val="4BACC6" w:themeColor="accent5"/>
              </w:rPr>
              <w:t>AggregateBeginningTime</w:t>
            </w:r>
            <w:proofErr w:type="spellEnd"/>
            <w:r w:rsidRPr="00564922">
              <w:rPr>
                <w:color w:val="4BACC6" w:themeColor="accent5"/>
              </w:rPr>
              <w:t>&gt;</w:t>
            </w:r>
          </w:p>
        </w:tc>
        <w:tc>
          <w:tcPr>
            <w:tcW w:w="3258" w:type="dxa"/>
          </w:tcPr>
          <w:p w14:paraId="358937B5" w14:textId="77777777" w:rsidR="00D35D72" w:rsidRPr="00564922" w:rsidRDefault="00D35D72" w:rsidP="00564922">
            <w:pPr>
              <w:pStyle w:val="PlainText"/>
              <w:rPr>
                <w:color w:val="4BACC6" w:themeColor="accent5"/>
              </w:rPr>
            </w:pPr>
          </w:p>
        </w:tc>
      </w:tr>
      <w:tr w:rsidR="00D35D72" w:rsidRPr="00564922" w14:paraId="2C5E46C5" w14:textId="6C2ADC04" w:rsidTr="00D35D72">
        <w:tc>
          <w:tcPr>
            <w:tcW w:w="9918" w:type="dxa"/>
          </w:tcPr>
          <w:p w14:paraId="753C7B97" w14:textId="77777777" w:rsidR="00D35D72" w:rsidRPr="00564922" w:rsidRDefault="00D35D72" w:rsidP="00564922">
            <w:pPr>
              <w:pStyle w:val="PlainText"/>
              <w:rPr>
                <w:color w:val="4BACC6" w:themeColor="accent5"/>
              </w:rPr>
            </w:pPr>
            <w:r w:rsidRPr="00564922">
              <w:rPr>
                <w:color w:val="4BACC6" w:themeColor="accent5"/>
              </w:rPr>
              <w:t xml:space="preserve">    &lt;</w:t>
            </w:r>
            <w:proofErr w:type="spellStart"/>
            <w:r w:rsidRPr="00564922">
              <w:rPr>
                <w:color w:val="4BACC6" w:themeColor="accent5"/>
              </w:rPr>
              <w:t>AggregateEndingDate</w:t>
            </w:r>
            <w:proofErr w:type="spellEnd"/>
            <w:r w:rsidRPr="00564922">
              <w:rPr>
                <w:color w:val="4BACC6" w:themeColor="accent5"/>
              </w:rPr>
              <w:t>&gt;</w:t>
            </w:r>
            <w:r w:rsidRPr="00564922">
              <w:rPr>
                <w:color w:val="C0504D" w:themeColor="accent2"/>
              </w:rPr>
              <w:t>20120813</w:t>
            </w:r>
            <w:r w:rsidRPr="00564922">
              <w:rPr>
                <w:color w:val="4BACC6" w:themeColor="accent5"/>
              </w:rPr>
              <w:t>&lt;/</w:t>
            </w:r>
            <w:proofErr w:type="spellStart"/>
            <w:r w:rsidRPr="00564922">
              <w:rPr>
                <w:color w:val="4BACC6" w:themeColor="accent5"/>
              </w:rPr>
              <w:t>AggregateEndingDate</w:t>
            </w:r>
            <w:proofErr w:type="spellEnd"/>
            <w:r w:rsidRPr="00564922">
              <w:rPr>
                <w:color w:val="4BACC6" w:themeColor="accent5"/>
              </w:rPr>
              <w:t>&gt;</w:t>
            </w:r>
          </w:p>
        </w:tc>
        <w:tc>
          <w:tcPr>
            <w:tcW w:w="3258" w:type="dxa"/>
          </w:tcPr>
          <w:p w14:paraId="4347674F" w14:textId="77777777" w:rsidR="00D35D72" w:rsidRPr="00564922" w:rsidRDefault="00D35D72" w:rsidP="00564922">
            <w:pPr>
              <w:pStyle w:val="PlainText"/>
              <w:rPr>
                <w:color w:val="4BACC6" w:themeColor="accent5"/>
              </w:rPr>
            </w:pPr>
          </w:p>
        </w:tc>
      </w:tr>
      <w:tr w:rsidR="00D35D72" w:rsidRPr="00564922" w14:paraId="69151114" w14:textId="25532415" w:rsidTr="00D35D72">
        <w:tc>
          <w:tcPr>
            <w:tcW w:w="9918" w:type="dxa"/>
          </w:tcPr>
          <w:p w14:paraId="37CDB13C" w14:textId="77777777" w:rsidR="00D35D72" w:rsidRPr="00564922" w:rsidRDefault="00D35D72" w:rsidP="00564922">
            <w:pPr>
              <w:pStyle w:val="PlainText"/>
              <w:rPr>
                <w:color w:val="4BACC6" w:themeColor="accent5"/>
              </w:rPr>
            </w:pPr>
            <w:r w:rsidRPr="00564922">
              <w:rPr>
                <w:color w:val="4BACC6" w:themeColor="accent5"/>
              </w:rPr>
              <w:t xml:space="preserve">    &lt;</w:t>
            </w:r>
            <w:proofErr w:type="spellStart"/>
            <w:r w:rsidRPr="00564922">
              <w:rPr>
                <w:color w:val="4BACC6" w:themeColor="accent5"/>
              </w:rPr>
              <w:t>AggregateEndingOrbitNumber</w:t>
            </w:r>
            <w:proofErr w:type="spellEnd"/>
            <w:r w:rsidRPr="00564922">
              <w:rPr>
                <w:color w:val="4BACC6" w:themeColor="accent5"/>
              </w:rPr>
              <w:t>&gt;</w:t>
            </w:r>
            <w:r w:rsidRPr="00564922">
              <w:rPr>
                <w:color w:val="C0504D" w:themeColor="accent2"/>
              </w:rPr>
              <w:t>4115</w:t>
            </w:r>
            <w:r w:rsidRPr="00564922">
              <w:rPr>
                <w:color w:val="4BACC6" w:themeColor="accent5"/>
              </w:rPr>
              <w:t>&lt;/</w:t>
            </w:r>
            <w:proofErr w:type="spellStart"/>
            <w:r w:rsidRPr="00564922">
              <w:rPr>
                <w:color w:val="4BACC6" w:themeColor="accent5"/>
              </w:rPr>
              <w:t>AggregateEndingOrbitNumber</w:t>
            </w:r>
            <w:proofErr w:type="spellEnd"/>
            <w:r w:rsidRPr="00564922">
              <w:rPr>
                <w:color w:val="4BACC6" w:themeColor="accent5"/>
              </w:rPr>
              <w:t>&gt;</w:t>
            </w:r>
          </w:p>
        </w:tc>
        <w:tc>
          <w:tcPr>
            <w:tcW w:w="3258" w:type="dxa"/>
          </w:tcPr>
          <w:p w14:paraId="019C0011" w14:textId="77777777" w:rsidR="00D35D72" w:rsidRPr="00564922" w:rsidRDefault="00D35D72" w:rsidP="00564922">
            <w:pPr>
              <w:pStyle w:val="PlainText"/>
              <w:rPr>
                <w:color w:val="4BACC6" w:themeColor="accent5"/>
              </w:rPr>
            </w:pPr>
          </w:p>
        </w:tc>
      </w:tr>
      <w:tr w:rsidR="00D35D72" w:rsidRPr="00564922" w14:paraId="0A4DB265" w14:textId="58BB35C3" w:rsidTr="00D35D72">
        <w:tc>
          <w:tcPr>
            <w:tcW w:w="9918" w:type="dxa"/>
          </w:tcPr>
          <w:p w14:paraId="683D14A3" w14:textId="77777777" w:rsidR="00D35D72" w:rsidRPr="00564922" w:rsidRDefault="00D35D72" w:rsidP="00564922">
            <w:pPr>
              <w:pStyle w:val="PlainText"/>
              <w:rPr>
                <w:color w:val="4BACC6" w:themeColor="accent5"/>
              </w:rPr>
            </w:pPr>
            <w:r w:rsidRPr="00564922">
              <w:rPr>
                <w:color w:val="4BACC6" w:themeColor="accent5"/>
              </w:rPr>
              <w:t xml:space="preserve">    &lt;</w:t>
            </w:r>
            <w:proofErr w:type="spellStart"/>
            <w:r w:rsidRPr="00564922">
              <w:rPr>
                <w:color w:val="4BACC6" w:themeColor="accent5"/>
              </w:rPr>
              <w:t>AggregateEndingTime</w:t>
            </w:r>
            <w:proofErr w:type="spellEnd"/>
            <w:r w:rsidRPr="00564922">
              <w:rPr>
                <w:color w:val="4BACC6" w:themeColor="accent5"/>
              </w:rPr>
              <w:t>&gt;</w:t>
            </w:r>
            <w:r w:rsidRPr="00564922">
              <w:rPr>
                <w:color w:val="C0504D" w:themeColor="accent2"/>
              </w:rPr>
              <w:t>095419.727577Z</w:t>
            </w:r>
            <w:r w:rsidRPr="00564922">
              <w:rPr>
                <w:color w:val="4BACC6" w:themeColor="accent5"/>
              </w:rPr>
              <w:t>&lt;/</w:t>
            </w:r>
            <w:proofErr w:type="spellStart"/>
            <w:r w:rsidRPr="00564922">
              <w:rPr>
                <w:color w:val="4BACC6" w:themeColor="accent5"/>
              </w:rPr>
              <w:t>AggregateEndingTime</w:t>
            </w:r>
            <w:proofErr w:type="spellEnd"/>
            <w:r w:rsidRPr="00564922">
              <w:rPr>
                <w:color w:val="4BACC6" w:themeColor="accent5"/>
              </w:rPr>
              <w:t>&gt;</w:t>
            </w:r>
          </w:p>
        </w:tc>
        <w:tc>
          <w:tcPr>
            <w:tcW w:w="3258" w:type="dxa"/>
          </w:tcPr>
          <w:p w14:paraId="210A4C6A" w14:textId="77777777" w:rsidR="00D35D72" w:rsidRPr="00564922" w:rsidRDefault="00D35D72" w:rsidP="00564922">
            <w:pPr>
              <w:pStyle w:val="PlainText"/>
              <w:rPr>
                <w:color w:val="4BACC6" w:themeColor="accent5"/>
              </w:rPr>
            </w:pPr>
          </w:p>
        </w:tc>
      </w:tr>
      <w:tr w:rsidR="00D35D72" w:rsidRPr="00564922" w14:paraId="58393977" w14:textId="232243E5" w:rsidTr="00D35D72">
        <w:tc>
          <w:tcPr>
            <w:tcW w:w="9918" w:type="dxa"/>
          </w:tcPr>
          <w:p w14:paraId="61C185DC" w14:textId="77777777" w:rsidR="00D35D72" w:rsidRPr="00564922" w:rsidRDefault="00D35D72" w:rsidP="00564922">
            <w:pPr>
              <w:pStyle w:val="PlainText"/>
              <w:rPr>
                <w:color w:val="4BACC6" w:themeColor="accent5"/>
              </w:rPr>
            </w:pPr>
            <w:r w:rsidRPr="00564922">
              <w:rPr>
                <w:color w:val="4BACC6" w:themeColor="accent5"/>
              </w:rPr>
              <w:lastRenderedPageBreak/>
              <w:t xml:space="preserve">    &lt;</w:t>
            </w:r>
            <w:r w:rsidRPr="00367B21">
              <w:rPr>
                <w:color w:val="4BACC6" w:themeColor="accent5"/>
              </w:rPr>
              <w:t>AggregateBeginningGranuleID</w:t>
            </w:r>
            <w:r w:rsidRPr="00564922">
              <w:rPr>
                <w:color w:val="4BACC6" w:themeColor="accent5"/>
              </w:rPr>
              <w:t>&gt;</w:t>
            </w:r>
            <w:r w:rsidRPr="00564922">
              <w:rPr>
                <w:color w:val="C0504D" w:themeColor="accent2"/>
              </w:rPr>
              <w:t>NPP000255233200</w:t>
            </w:r>
            <w:r w:rsidRPr="00564922">
              <w:rPr>
                <w:color w:val="4BACC6" w:themeColor="accent5"/>
              </w:rPr>
              <w:t>&lt;/AggregateBeginningGranuleID&gt;</w:t>
            </w:r>
          </w:p>
        </w:tc>
        <w:tc>
          <w:tcPr>
            <w:tcW w:w="3258" w:type="dxa"/>
          </w:tcPr>
          <w:p w14:paraId="7493634F" w14:textId="77777777" w:rsidR="00D35D72" w:rsidRPr="00564922" w:rsidRDefault="00D35D72" w:rsidP="00564922">
            <w:pPr>
              <w:pStyle w:val="PlainText"/>
              <w:rPr>
                <w:color w:val="4BACC6" w:themeColor="accent5"/>
              </w:rPr>
            </w:pPr>
          </w:p>
        </w:tc>
      </w:tr>
      <w:tr w:rsidR="00D35D72" w:rsidRPr="00564922" w14:paraId="0D2F23DB" w14:textId="5555B39A" w:rsidTr="00D35D72">
        <w:tc>
          <w:tcPr>
            <w:tcW w:w="9918" w:type="dxa"/>
          </w:tcPr>
          <w:p w14:paraId="265E5D54" w14:textId="77777777" w:rsidR="00D35D72" w:rsidRPr="00564922" w:rsidRDefault="00D35D72" w:rsidP="00564922">
            <w:pPr>
              <w:pStyle w:val="PlainText"/>
              <w:rPr>
                <w:color w:val="4BACC6" w:themeColor="accent5"/>
              </w:rPr>
            </w:pPr>
            <w:r w:rsidRPr="00564922">
              <w:rPr>
                <w:color w:val="4BACC6" w:themeColor="accent5"/>
              </w:rPr>
              <w:t xml:space="preserve">    &lt;AggregateEndingGranuleID&gt;</w:t>
            </w:r>
            <w:r w:rsidRPr="00564922">
              <w:rPr>
                <w:color w:val="C0504D" w:themeColor="accent2"/>
              </w:rPr>
              <w:t>NPP000255235761</w:t>
            </w:r>
            <w:r w:rsidRPr="00564922">
              <w:rPr>
                <w:color w:val="4BACC6" w:themeColor="accent5"/>
              </w:rPr>
              <w:t>&lt;/AggregateEndingGranuleID&gt;</w:t>
            </w:r>
          </w:p>
        </w:tc>
        <w:tc>
          <w:tcPr>
            <w:tcW w:w="3258" w:type="dxa"/>
          </w:tcPr>
          <w:p w14:paraId="53D7F5FB" w14:textId="77777777" w:rsidR="00D35D72" w:rsidRPr="00564922" w:rsidRDefault="00D35D72" w:rsidP="00564922">
            <w:pPr>
              <w:pStyle w:val="PlainText"/>
              <w:rPr>
                <w:color w:val="4BACC6" w:themeColor="accent5"/>
              </w:rPr>
            </w:pPr>
          </w:p>
        </w:tc>
      </w:tr>
      <w:tr w:rsidR="00D35D72" w:rsidRPr="00564922" w14:paraId="7E350DB3" w14:textId="1F0492A0" w:rsidTr="00D35D72">
        <w:tc>
          <w:tcPr>
            <w:tcW w:w="9918" w:type="dxa"/>
          </w:tcPr>
          <w:p w14:paraId="647F2ED8" w14:textId="77777777" w:rsidR="00D35D72" w:rsidRPr="00564922" w:rsidRDefault="00D35D72" w:rsidP="00564922">
            <w:pPr>
              <w:pStyle w:val="PlainText"/>
              <w:rPr>
                <w:color w:val="4BACC6" w:themeColor="accent5"/>
              </w:rPr>
            </w:pPr>
            <w:r w:rsidRPr="00564922">
              <w:rPr>
                <w:color w:val="4BACC6" w:themeColor="accent5"/>
              </w:rPr>
              <w:t xml:space="preserve">  &lt;/Data_Product&gt;</w:t>
            </w:r>
          </w:p>
        </w:tc>
        <w:tc>
          <w:tcPr>
            <w:tcW w:w="3258" w:type="dxa"/>
          </w:tcPr>
          <w:p w14:paraId="0D79C1F2" w14:textId="77777777" w:rsidR="00D35D72" w:rsidRPr="00564922" w:rsidRDefault="00D35D72" w:rsidP="00564922">
            <w:pPr>
              <w:pStyle w:val="PlainText"/>
              <w:rPr>
                <w:color w:val="4BACC6" w:themeColor="accent5"/>
              </w:rPr>
            </w:pPr>
          </w:p>
        </w:tc>
      </w:tr>
      <w:tr w:rsidR="00D35D72" w:rsidRPr="00564922" w14:paraId="56844C2A" w14:textId="13120EC6" w:rsidTr="00D35D72">
        <w:tc>
          <w:tcPr>
            <w:tcW w:w="9918" w:type="dxa"/>
          </w:tcPr>
          <w:p w14:paraId="545B882F" w14:textId="77777777" w:rsidR="00D35D72" w:rsidRPr="00564922" w:rsidRDefault="00D35D72" w:rsidP="00564922">
            <w:pPr>
              <w:pStyle w:val="PlainText"/>
              <w:rPr>
                <w:color w:val="76923C" w:themeColor="accent3" w:themeShade="BF"/>
              </w:rPr>
            </w:pPr>
            <w:r w:rsidRPr="00367B21">
              <w:rPr>
                <w:color w:val="FFC000"/>
              </w:rPr>
              <w:t xml:space="preserve">  &lt;Data_Product&gt;</w:t>
            </w:r>
          </w:p>
        </w:tc>
        <w:tc>
          <w:tcPr>
            <w:tcW w:w="3258" w:type="dxa"/>
          </w:tcPr>
          <w:p w14:paraId="36CD7BB3" w14:textId="77777777" w:rsidR="00D35D72" w:rsidRPr="00564922" w:rsidRDefault="00D35D72" w:rsidP="00564922">
            <w:pPr>
              <w:pStyle w:val="PlainText"/>
            </w:pPr>
          </w:p>
        </w:tc>
      </w:tr>
      <w:tr w:rsidR="00B415B4" w:rsidRPr="00564922" w14:paraId="16538FB2" w14:textId="040F5D98" w:rsidTr="00D35D72">
        <w:tc>
          <w:tcPr>
            <w:tcW w:w="9918" w:type="dxa"/>
          </w:tcPr>
          <w:p w14:paraId="2C6ABFF9"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proofErr w:type="spellStart"/>
            <w:r w:rsidRPr="00564922">
              <w:rPr>
                <w:color w:val="76923C" w:themeColor="accent3" w:themeShade="BF"/>
              </w:rPr>
              <w:t>N_Collection_Short_Name</w:t>
            </w:r>
            <w:proofErr w:type="spellEnd"/>
            <w:r w:rsidRPr="00564922">
              <w:rPr>
                <w:color w:val="76923C" w:themeColor="accent3" w:themeShade="BF"/>
              </w:rPr>
              <w:t>&gt;</w:t>
            </w:r>
            <w:r w:rsidRPr="00564922">
              <w:rPr>
                <w:color w:val="000000" w:themeColor="text1"/>
              </w:rPr>
              <w:t>VIIRS-MOD-GEO</w:t>
            </w:r>
            <w:r w:rsidRPr="00564922">
              <w:rPr>
                <w:color w:val="76923C" w:themeColor="accent3" w:themeShade="BF"/>
              </w:rPr>
              <w:t>&lt;/</w:t>
            </w:r>
            <w:proofErr w:type="spellStart"/>
            <w:r w:rsidRPr="00564922">
              <w:rPr>
                <w:color w:val="76923C" w:themeColor="accent3" w:themeShade="BF"/>
              </w:rPr>
              <w:t>N_Collection_Short_Name</w:t>
            </w:r>
            <w:proofErr w:type="spellEnd"/>
            <w:r w:rsidRPr="00564922">
              <w:rPr>
                <w:color w:val="76923C" w:themeColor="accent3" w:themeShade="BF"/>
              </w:rPr>
              <w:t>&gt;</w:t>
            </w:r>
          </w:p>
        </w:tc>
        <w:tc>
          <w:tcPr>
            <w:tcW w:w="3258" w:type="dxa"/>
          </w:tcPr>
          <w:p w14:paraId="5C864258" w14:textId="2D1BBCE2" w:rsidR="00B415B4" w:rsidRPr="00564922" w:rsidRDefault="00B415B4" w:rsidP="00B415B4">
            <w:pPr>
              <w:rPr>
                <w:color w:val="76923C" w:themeColor="accent3" w:themeShade="BF"/>
              </w:rPr>
            </w:pPr>
            <w:r w:rsidRPr="00564922">
              <w:t>Product group attributes</w:t>
            </w:r>
          </w:p>
        </w:tc>
      </w:tr>
      <w:tr w:rsidR="00B415B4" w:rsidRPr="00564922" w14:paraId="3D40D60C" w14:textId="25AC17AA" w:rsidTr="00D35D72">
        <w:tc>
          <w:tcPr>
            <w:tcW w:w="9918" w:type="dxa"/>
          </w:tcPr>
          <w:p w14:paraId="1EBC6A25"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proofErr w:type="spellStart"/>
            <w:r w:rsidRPr="00564922">
              <w:rPr>
                <w:color w:val="76923C" w:themeColor="accent3" w:themeShade="BF"/>
              </w:rPr>
              <w:t>Instrument_Short_Name</w:t>
            </w:r>
            <w:proofErr w:type="spellEnd"/>
            <w:r w:rsidRPr="00564922">
              <w:rPr>
                <w:color w:val="76923C" w:themeColor="accent3" w:themeShade="BF"/>
              </w:rPr>
              <w:t>&gt;</w:t>
            </w:r>
            <w:r w:rsidRPr="00564922">
              <w:rPr>
                <w:color w:val="000000" w:themeColor="text1"/>
              </w:rPr>
              <w:t>VIIRS</w:t>
            </w:r>
            <w:r w:rsidRPr="00564922">
              <w:rPr>
                <w:color w:val="76923C" w:themeColor="accent3" w:themeShade="BF"/>
              </w:rPr>
              <w:t>&lt;/</w:t>
            </w:r>
            <w:proofErr w:type="spellStart"/>
            <w:r w:rsidRPr="00564922">
              <w:rPr>
                <w:color w:val="76923C" w:themeColor="accent3" w:themeShade="BF"/>
              </w:rPr>
              <w:t>Instrument_Short_Name</w:t>
            </w:r>
            <w:proofErr w:type="spellEnd"/>
            <w:r w:rsidRPr="00564922">
              <w:rPr>
                <w:color w:val="76923C" w:themeColor="accent3" w:themeShade="BF"/>
              </w:rPr>
              <w:t>&gt;</w:t>
            </w:r>
          </w:p>
        </w:tc>
        <w:tc>
          <w:tcPr>
            <w:tcW w:w="3258" w:type="dxa"/>
          </w:tcPr>
          <w:p w14:paraId="5614AB99" w14:textId="77777777" w:rsidR="00B415B4" w:rsidRPr="00564922" w:rsidRDefault="00B415B4" w:rsidP="00564922">
            <w:pPr>
              <w:pStyle w:val="PlainText"/>
              <w:rPr>
                <w:color w:val="76923C" w:themeColor="accent3" w:themeShade="BF"/>
              </w:rPr>
            </w:pPr>
          </w:p>
        </w:tc>
      </w:tr>
      <w:tr w:rsidR="00B415B4" w:rsidRPr="00564922" w14:paraId="3BFF298E" w14:textId="7207FA6D" w:rsidTr="00D35D72">
        <w:tc>
          <w:tcPr>
            <w:tcW w:w="9918" w:type="dxa"/>
          </w:tcPr>
          <w:p w14:paraId="7B606492"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proofErr w:type="spellStart"/>
            <w:r w:rsidRPr="00564922">
              <w:rPr>
                <w:color w:val="76923C" w:themeColor="accent3" w:themeShade="BF"/>
              </w:rPr>
              <w:t>N_Dataset_Type_Tag</w:t>
            </w:r>
            <w:proofErr w:type="spellEnd"/>
            <w:r w:rsidRPr="00564922">
              <w:rPr>
                <w:color w:val="76923C" w:themeColor="accent3" w:themeShade="BF"/>
              </w:rPr>
              <w:t>&gt;</w:t>
            </w:r>
            <w:r w:rsidRPr="00564922">
              <w:rPr>
                <w:color w:val="000000" w:themeColor="text1"/>
              </w:rPr>
              <w:t>GEO</w:t>
            </w:r>
            <w:r w:rsidRPr="00564922">
              <w:rPr>
                <w:color w:val="76923C" w:themeColor="accent3" w:themeShade="BF"/>
              </w:rPr>
              <w:t>&lt;/</w:t>
            </w:r>
            <w:proofErr w:type="spellStart"/>
            <w:r w:rsidRPr="00564922">
              <w:rPr>
                <w:color w:val="76923C" w:themeColor="accent3" w:themeShade="BF"/>
              </w:rPr>
              <w:t>N_Dataset_Type_Tag</w:t>
            </w:r>
            <w:proofErr w:type="spellEnd"/>
            <w:r w:rsidRPr="00564922">
              <w:rPr>
                <w:color w:val="76923C" w:themeColor="accent3" w:themeShade="BF"/>
              </w:rPr>
              <w:t>&gt;</w:t>
            </w:r>
          </w:p>
        </w:tc>
        <w:tc>
          <w:tcPr>
            <w:tcW w:w="3258" w:type="dxa"/>
          </w:tcPr>
          <w:p w14:paraId="371F0C61" w14:textId="77777777" w:rsidR="00B415B4" w:rsidRPr="00564922" w:rsidRDefault="00B415B4" w:rsidP="00564922">
            <w:pPr>
              <w:pStyle w:val="PlainText"/>
              <w:rPr>
                <w:color w:val="76923C" w:themeColor="accent3" w:themeShade="BF"/>
              </w:rPr>
            </w:pPr>
          </w:p>
        </w:tc>
      </w:tr>
      <w:tr w:rsidR="00B415B4" w:rsidRPr="00564922" w14:paraId="17E0797C" w14:textId="3D2AA48E" w:rsidTr="00D35D72">
        <w:tc>
          <w:tcPr>
            <w:tcW w:w="9918" w:type="dxa"/>
          </w:tcPr>
          <w:p w14:paraId="46E9F172"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proofErr w:type="spellStart"/>
            <w:r w:rsidRPr="00564922">
              <w:rPr>
                <w:color w:val="76923C" w:themeColor="accent3" w:themeShade="BF"/>
              </w:rPr>
              <w:t>N_Processing_Domain</w:t>
            </w:r>
            <w:proofErr w:type="spellEnd"/>
            <w:r w:rsidRPr="00564922">
              <w:rPr>
                <w:color w:val="76923C" w:themeColor="accent3" w:themeShade="BF"/>
              </w:rPr>
              <w:t>&gt;</w:t>
            </w:r>
            <w:r w:rsidRPr="00564922">
              <w:rPr>
                <w:color w:val="000000" w:themeColor="text1"/>
              </w:rPr>
              <w:t>ops</w:t>
            </w:r>
            <w:r w:rsidRPr="00564922">
              <w:rPr>
                <w:color w:val="76923C" w:themeColor="accent3" w:themeShade="BF"/>
              </w:rPr>
              <w:t>&lt;/</w:t>
            </w:r>
            <w:proofErr w:type="spellStart"/>
            <w:r w:rsidRPr="00564922">
              <w:rPr>
                <w:color w:val="76923C" w:themeColor="accent3" w:themeShade="BF"/>
              </w:rPr>
              <w:t>N_Processing_Domain</w:t>
            </w:r>
            <w:proofErr w:type="spellEnd"/>
            <w:r w:rsidRPr="00564922">
              <w:rPr>
                <w:color w:val="76923C" w:themeColor="accent3" w:themeShade="BF"/>
              </w:rPr>
              <w:t>&gt;</w:t>
            </w:r>
          </w:p>
        </w:tc>
        <w:tc>
          <w:tcPr>
            <w:tcW w:w="3258" w:type="dxa"/>
          </w:tcPr>
          <w:p w14:paraId="27F7A1B8" w14:textId="77777777" w:rsidR="00B415B4" w:rsidRPr="00564922" w:rsidRDefault="00B415B4" w:rsidP="00564922">
            <w:pPr>
              <w:pStyle w:val="PlainText"/>
              <w:rPr>
                <w:color w:val="76923C" w:themeColor="accent3" w:themeShade="BF"/>
              </w:rPr>
            </w:pPr>
          </w:p>
        </w:tc>
      </w:tr>
      <w:tr w:rsidR="00B415B4" w:rsidRPr="00564922" w14:paraId="5A23CAF4" w14:textId="6203EA48" w:rsidTr="00D35D72">
        <w:tc>
          <w:tcPr>
            <w:tcW w:w="9918" w:type="dxa"/>
          </w:tcPr>
          <w:p w14:paraId="19A14013"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proofErr w:type="spellStart"/>
            <w:r w:rsidRPr="00564922">
              <w:rPr>
                <w:color w:val="76923C" w:themeColor="accent3" w:themeShade="BF"/>
              </w:rPr>
              <w:t>AggregateBeginningDate</w:t>
            </w:r>
            <w:proofErr w:type="spellEnd"/>
            <w:r w:rsidRPr="00564922">
              <w:rPr>
                <w:color w:val="76923C" w:themeColor="accent3" w:themeShade="BF"/>
              </w:rPr>
              <w:t>&gt;</w:t>
            </w:r>
            <w:r w:rsidRPr="00564922">
              <w:rPr>
                <w:color w:val="C0504D" w:themeColor="accent2"/>
              </w:rPr>
              <w:t>20120813</w:t>
            </w:r>
            <w:r w:rsidRPr="00564922">
              <w:rPr>
                <w:color w:val="76923C" w:themeColor="accent3" w:themeShade="BF"/>
              </w:rPr>
              <w:t>&lt;/</w:t>
            </w:r>
            <w:proofErr w:type="spellStart"/>
            <w:r w:rsidRPr="00564922">
              <w:rPr>
                <w:color w:val="76923C" w:themeColor="accent3" w:themeShade="BF"/>
              </w:rPr>
              <w:t>AggregateBeginningDate</w:t>
            </w:r>
            <w:proofErr w:type="spellEnd"/>
            <w:r w:rsidRPr="00564922">
              <w:rPr>
                <w:color w:val="76923C" w:themeColor="accent3" w:themeShade="BF"/>
              </w:rPr>
              <w:t>&gt;</w:t>
            </w:r>
          </w:p>
        </w:tc>
        <w:tc>
          <w:tcPr>
            <w:tcW w:w="3258" w:type="dxa"/>
          </w:tcPr>
          <w:p w14:paraId="4B3FAF36" w14:textId="1C29ED2A" w:rsidR="00B415B4" w:rsidRPr="00564922" w:rsidRDefault="00B415B4" w:rsidP="00B415B4">
            <w:pPr>
              <w:rPr>
                <w:color w:val="76923C" w:themeColor="accent3" w:themeShade="BF"/>
              </w:rPr>
            </w:pPr>
            <w:r w:rsidRPr="00564922">
              <w:t>Aggregate dataset attributes</w:t>
            </w:r>
          </w:p>
        </w:tc>
      </w:tr>
      <w:tr w:rsidR="00B415B4" w:rsidRPr="00564922" w14:paraId="3BF8C61D" w14:textId="65318966" w:rsidTr="00D35D72">
        <w:tc>
          <w:tcPr>
            <w:tcW w:w="9918" w:type="dxa"/>
          </w:tcPr>
          <w:p w14:paraId="2A2DD95E"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&lt;AggregateBeginningOrbitNumber&gt;</w:t>
            </w:r>
            <w:r w:rsidRPr="00564922">
              <w:rPr>
                <w:color w:val="C0504D" w:themeColor="accent2"/>
              </w:rPr>
              <w:t>4115</w:t>
            </w:r>
            <w:r w:rsidRPr="00564922">
              <w:rPr>
                <w:color w:val="76923C" w:themeColor="accent3" w:themeShade="BF"/>
              </w:rPr>
              <w:t>&lt;/AggregateBeginningOrbitNumber&gt;</w:t>
            </w:r>
          </w:p>
        </w:tc>
        <w:tc>
          <w:tcPr>
            <w:tcW w:w="3258" w:type="dxa"/>
          </w:tcPr>
          <w:p w14:paraId="387105A4" w14:textId="77777777" w:rsidR="00B415B4" w:rsidRPr="00564922" w:rsidRDefault="00B415B4" w:rsidP="00564922">
            <w:pPr>
              <w:pStyle w:val="PlainText"/>
              <w:rPr>
                <w:color w:val="76923C" w:themeColor="accent3" w:themeShade="BF"/>
              </w:rPr>
            </w:pPr>
          </w:p>
        </w:tc>
      </w:tr>
      <w:tr w:rsidR="00B415B4" w:rsidRPr="00564922" w14:paraId="757934E0" w14:textId="62F23A85" w:rsidTr="00D35D72">
        <w:tc>
          <w:tcPr>
            <w:tcW w:w="9918" w:type="dxa"/>
          </w:tcPr>
          <w:p w14:paraId="51D50DA4"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proofErr w:type="spellStart"/>
            <w:r w:rsidRPr="00564922">
              <w:rPr>
                <w:color w:val="76923C" w:themeColor="accent3" w:themeShade="BF"/>
              </w:rPr>
              <w:t>AggregateBeginningTime</w:t>
            </w:r>
            <w:proofErr w:type="spellEnd"/>
            <w:r w:rsidRPr="00564922">
              <w:rPr>
                <w:color w:val="76923C" w:themeColor="accent3" w:themeShade="BF"/>
              </w:rPr>
              <w:t>&gt;</w:t>
            </w:r>
            <w:r w:rsidRPr="00564922">
              <w:rPr>
                <w:color w:val="C0504D" w:themeColor="accent2"/>
              </w:rPr>
              <w:t>094839.337354Z</w:t>
            </w:r>
            <w:r w:rsidRPr="00564922">
              <w:rPr>
                <w:color w:val="76923C" w:themeColor="accent3" w:themeShade="BF"/>
              </w:rPr>
              <w:t>&lt;/</w:t>
            </w:r>
            <w:proofErr w:type="spellStart"/>
            <w:r w:rsidRPr="00564922">
              <w:rPr>
                <w:color w:val="76923C" w:themeColor="accent3" w:themeShade="BF"/>
              </w:rPr>
              <w:t>AggregateBeginningTime</w:t>
            </w:r>
            <w:proofErr w:type="spellEnd"/>
            <w:r w:rsidRPr="00564922">
              <w:rPr>
                <w:color w:val="76923C" w:themeColor="accent3" w:themeShade="BF"/>
              </w:rPr>
              <w:t>&gt;</w:t>
            </w:r>
          </w:p>
        </w:tc>
        <w:tc>
          <w:tcPr>
            <w:tcW w:w="3258" w:type="dxa"/>
          </w:tcPr>
          <w:p w14:paraId="01BBE746" w14:textId="77777777" w:rsidR="00B415B4" w:rsidRPr="00564922" w:rsidRDefault="00B415B4" w:rsidP="00564922">
            <w:pPr>
              <w:pStyle w:val="PlainText"/>
              <w:rPr>
                <w:color w:val="76923C" w:themeColor="accent3" w:themeShade="BF"/>
              </w:rPr>
            </w:pPr>
          </w:p>
        </w:tc>
      </w:tr>
      <w:tr w:rsidR="00B415B4" w:rsidRPr="00564922" w14:paraId="673B8ADB" w14:textId="20A40B93" w:rsidTr="00D35D72">
        <w:tc>
          <w:tcPr>
            <w:tcW w:w="9918" w:type="dxa"/>
          </w:tcPr>
          <w:p w14:paraId="45EE6F95"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proofErr w:type="spellStart"/>
            <w:r w:rsidRPr="00564922">
              <w:rPr>
                <w:color w:val="76923C" w:themeColor="accent3" w:themeShade="BF"/>
              </w:rPr>
              <w:t>AggregateEndingDate</w:t>
            </w:r>
            <w:proofErr w:type="spellEnd"/>
            <w:r w:rsidRPr="00564922">
              <w:rPr>
                <w:color w:val="76923C" w:themeColor="accent3" w:themeShade="BF"/>
              </w:rPr>
              <w:t>&gt;</w:t>
            </w:r>
            <w:r w:rsidRPr="00564922">
              <w:rPr>
                <w:color w:val="C0504D" w:themeColor="accent2"/>
              </w:rPr>
              <w:t>20120813</w:t>
            </w:r>
            <w:r w:rsidRPr="00564922">
              <w:rPr>
                <w:color w:val="76923C" w:themeColor="accent3" w:themeShade="BF"/>
              </w:rPr>
              <w:t>&lt;/</w:t>
            </w:r>
            <w:proofErr w:type="spellStart"/>
            <w:r w:rsidRPr="00564922">
              <w:rPr>
                <w:color w:val="76923C" w:themeColor="accent3" w:themeShade="BF"/>
              </w:rPr>
              <w:t>AggregateEndingDate</w:t>
            </w:r>
            <w:proofErr w:type="spellEnd"/>
            <w:r w:rsidRPr="00564922">
              <w:rPr>
                <w:color w:val="76923C" w:themeColor="accent3" w:themeShade="BF"/>
              </w:rPr>
              <w:t>&gt;</w:t>
            </w:r>
          </w:p>
        </w:tc>
        <w:tc>
          <w:tcPr>
            <w:tcW w:w="3258" w:type="dxa"/>
          </w:tcPr>
          <w:p w14:paraId="505CC126" w14:textId="77777777" w:rsidR="00B415B4" w:rsidRPr="00564922" w:rsidRDefault="00B415B4" w:rsidP="00564922">
            <w:pPr>
              <w:pStyle w:val="PlainText"/>
              <w:rPr>
                <w:color w:val="76923C" w:themeColor="accent3" w:themeShade="BF"/>
              </w:rPr>
            </w:pPr>
          </w:p>
        </w:tc>
      </w:tr>
      <w:tr w:rsidR="00B415B4" w:rsidRPr="00564922" w14:paraId="3F1A8129" w14:textId="116AA8DF" w:rsidTr="00D35D72">
        <w:tc>
          <w:tcPr>
            <w:tcW w:w="9918" w:type="dxa"/>
          </w:tcPr>
          <w:p w14:paraId="724AEAB1"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proofErr w:type="spellStart"/>
            <w:r w:rsidRPr="00564922">
              <w:rPr>
                <w:color w:val="76923C" w:themeColor="accent3" w:themeShade="BF"/>
              </w:rPr>
              <w:t>AggregateEndingOrbitNumber</w:t>
            </w:r>
            <w:proofErr w:type="spellEnd"/>
            <w:r w:rsidRPr="00564922">
              <w:rPr>
                <w:color w:val="76923C" w:themeColor="accent3" w:themeShade="BF"/>
              </w:rPr>
              <w:t>&gt;</w:t>
            </w:r>
            <w:r w:rsidRPr="00564922">
              <w:rPr>
                <w:color w:val="C0504D" w:themeColor="accent2"/>
              </w:rPr>
              <w:t>4115</w:t>
            </w:r>
            <w:r w:rsidRPr="00564922">
              <w:rPr>
                <w:color w:val="76923C" w:themeColor="accent3" w:themeShade="BF"/>
              </w:rPr>
              <w:t>&lt;/</w:t>
            </w:r>
            <w:proofErr w:type="spellStart"/>
            <w:r w:rsidRPr="00564922">
              <w:rPr>
                <w:color w:val="76923C" w:themeColor="accent3" w:themeShade="BF"/>
              </w:rPr>
              <w:t>AggregateEndingOrbitNumber</w:t>
            </w:r>
            <w:proofErr w:type="spellEnd"/>
            <w:r w:rsidRPr="00564922">
              <w:rPr>
                <w:color w:val="76923C" w:themeColor="accent3" w:themeShade="BF"/>
              </w:rPr>
              <w:t>&gt;</w:t>
            </w:r>
          </w:p>
        </w:tc>
        <w:tc>
          <w:tcPr>
            <w:tcW w:w="3258" w:type="dxa"/>
          </w:tcPr>
          <w:p w14:paraId="43DD333A" w14:textId="77777777" w:rsidR="00B415B4" w:rsidRPr="00564922" w:rsidRDefault="00B415B4" w:rsidP="00564922">
            <w:pPr>
              <w:pStyle w:val="PlainText"/>
              <w:rPr>
                <w:color w:val="76923C" w:themeColor="accent3" w:themeShade="BF"/>
              </w:rPr>
            </w:pPr>
          </w:p>
        </w:tc>
      </w:tr>
      <w:tr w:rsidR="00B415B4" w:rsidRPr="00564922" w14:paraId="1EBE4DBF" w14:textId="18030519" w:rsidTr="00D35D72">
        <w:tc>
          <w:tcPr>
            <w:tcW w:w="9918" w:type="dxa"/>
          </w:tcPr>
          <w:p w14:paraId="76D9DB48"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proofErr w:type="spellStart"/>
            <w:r w:rsidRPr="00564922">
              <w:rPr>
                <w:color w:val="76923C" w:themeColor="accent3" w:themeShade="BF"/>
              </w:rPr>
              <w:t>AggregateEndingTime</w:t>
            </w:r>
            <w:proofErr w:type="spellEnd"/>
            <w:r w:rsidRPr="00564922">
              <w:rPr>
                <w:color w:val="76923C" w:themeColor="accent3" w:themeShade="BF"/>
              </w:rPr>
              <w:t>&gt;</w:t>
            </w:r>
            <w:r w:rsidRPr="00564922">
              <w:rPr>
                <w:color w:val="C0504D" w:themeColor="accent2"/>
              </w:rPr>
              <w:t>095419.727577Z</w:t>
            </w:r>
            <w:r w:rsidRPr="00564922">
              <w:rPr>
                <w:color w:val="76923C" w:themeColor="accent3" w:themeShade="BF"/>
              </w:rPr>
              <w:t>&lt;/</w:t>
            </w:r>
            <w:proofErr w:type="spellStart"/>
            <w:r w:rsidRPr="00564922">
              <w:rPr>
                <w:color w:val="76923C" w:themeColor="accent3" w:themeShade="BF"/>
              </w:rPr>
              <w:t>AggregateEndingTime</w:t>
            </w:r>
            <w:proofErr w:type="spellEnd"/>
            <w:r w:rsidRPr="00564922">
              <w:rPr>
                <w:color w:val="76923C" w:themeColor="accent3" w:themeShade="BF"/>
              </w:rPr>
              <w:t>&gt;</w:t>
            </w:r>
          </w:p>
        </w:tc>
        <w:tc>
          <w:tcPr>
            <w:tcW w:w="3258" w:type="dxa"/>
          </w:tcPr>
          <w:p w14:paraId="46E75F6E" w14:textId="77777777" w:rsidR="00B415B4" w:rsidRPr="00564922" w:rsidRDefault="00B415B4" w:rsidP="00564922">
            <w:pPr>
              <w:pStyle w:val="PlainText"/>
              <w:rPr>
                <w:color w:val="76923C" w:themeColor="accent3" w:themeShade="BF"/>
              </w:rPr>
            </w:pPr>
          </w:p>
        </w:tc>
      </w:tr>
      <w:tr w:rsidR="00B415B4" w:rsidRPr="00564922" w14:paraId="3443850E" w14:textId="3544E683" w:rsidTr="00D35D72">
        <w:tc>
          <w:tcPr>
            <w:tcW w:w="9918" w:type="dxa"/>
          </w:tcPr>
          <w:p w14:paraId="05B96425"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w:t>
            </w:r>
            <w:r w:rsidRPr="00367B21">
              <w:rPr>
                <w:color w:val="76923C" w:themeColor="accent3" w:themeShade="BF"/>
              </w:rPr>
              <w:t>AggregateBeginningGranuleID</w:t>
            </w:r>
            <w:r w:rsidRPr="00564922">
              <w:rPr>
                <w:color w:val="76923C" w:themeColor="accent3" w:themeShade="BF"/>
              </w:rPr>
              <w:t>&gt;</w:t>
            </w:r>
            <w:r w:rsidRPr="00564922">
              <w:rPr>
                <w:color w:val="C0504D" w:themeColor="accent2"/>
              </w:rPr>
              <w:t>NPP000255233200</w:t>
            </w:r>
            <w:r w:rsidRPr="00564922">
              <w:rPr>
                <w:color w:val="76923C" w:themeColor="accent3" w:themeShade="BF"/>
              </w:rPr>
              <w:t>&lt;/AggregateBeginningGranuleID&gt;</w:t>
            </w:r>
          </w:p>
        </w:tc>
        <w:tc>
          <w:tcPr>
            <w:tcW w:w="3258" w:type="dxa"/>
          </w:tcPr>
          <w:p w14:paraId="2F4C0A7B" w14:textId="77777777" w:rsidR="00B415B4" w:rsidRPr="00564922" w:rsidRDefault="00B415B4" w:rsidP="00564922">
            <w:pPr>
              <w:pStyle w:val="PlainText"/>
              <w:rPr>
                <w:color w:val="76923C" w:themeColor="accent3" w:themeShade="BF"/>
              </w:rPr>
            </w:pPr>
          </w:p>
        </w:tc>
      </w:tr>
      <w:tr w:rsidR="00B415B4" w:rsidRPr="00564922" w14:paraId="45CCE09D" w14:textId="133AD0D3" w:rsidTr="00D35D72">
        <w:tc>
          <w:tcPr>
            <w:tcW w:w="9918" w:type="dxa"/>
          </w:tcPr>
          <w:p w14:paraId="1D544AF8" w14:textId="77777777" w:rsidR="00B415B4" w:rsidRPr="00564922" w:rsidRDefault="00B415B4" w:rsidP="00564922">
            <w:pPr>
              <w:pStyle w:val="PlainText"/>
              <w:rPr>
                <w:color w:val="76923C" w:themeColor="accent3" w:themeShade="BF"/>
              </w:rPr>
            </w:pPr>
            <w:r w:rsidRPr="00564922">
              <w:rPr>
                <w:color w:val="76923C" w:themeColor="accent3" w:themeShade="BF"/>
              </w:rPr>
              <w:t xml:space="preserve">    &lt;AggregateEndingGranuleID&gt;</w:t>
            </w:r>
            <w:r w:rsidRPr="00564922">
              <w:rPr>
                <w:color w:val="C0504D" w:themeColor="accent2"/>
              </w:rPr>
              <w:t>NPP000255235761</w:t>
            </w:r>
            <w:r w:rsidRPr="00564922">
              <w:rPr>
                <w:color w:val="76923C" w:themeColor="accent3" w:themeShade="BF"/>
              </w:rPr>
              <w:t>&lt;/AggregateEndingGranuleID&gt;</w:t>
            </w:r>
          </w:p>
        </w:tc>
        <w:tc>
          <w:tcPr>
            <w:tcW w:w="3258" w:type="dxa"/>
          </w:tcPr>
          <w:p w14:paraId="5269F4B6" w14:textId="77777777" w:rsidR="00B415B4" w:rsidRPr="00564922" w:rsidRDefault="00B415B4" w:rsidP="00564922">
            <w:pPr>
              <w:pStyle w:val="PlainText"/>
              <w:rPr>
                <w:color w:val="76923C" w:themeColor="accent3" w:themeShade="BF"/>
              </w:rPr>
            </w:pPr>
          </w:p>
        </w:tc>
      </w:tr>
      <w:tr w:rsidR="00B415B4" w:rsidRPr="00564922" w14:paraId="0C402A4B" w14:textId="45DDBD96" w:rsidTr="00D35D72">
        <w:tc>
          <w:tcPr>
            <w:tcW w:w="9918" w:type="dxa"/>
          </w:tcPr>
          <w:p w14:paraId="5FD1BCAD" w14:textId="77777777" w:rsidR="00B415B4" w:rsidRPr="00564922" w:rsidRDefault="00B415B4" w:rsidP="00564922">
            <w:pPr>
              <w:pStyle w:val="PlainText"/>
            </w:pPr>
            <w:r w:rsidRPr="00564922">
              <w:rPr>
                <w:color w:val="76923C" w:themeColor="accent3" w:themeShade="BF"/>
              </w:rPr>
              <w:t xml:space="preserve">  &lt;/Data_Product&gt;</w:t>
            </w:r>
          </w:p>
        </w:tc>
        <w:tc>
          <w:tcPr>
            <w:tcW w:w="3258" w:type="dxa"/>
          </w:tcPr>
          <w:p w14:paraId="66BF0AAB" w14:textId="77777777" w:rsidR="00B415B4" w:rsidRPr="00564922" w:rsidRDefault="00B415B4" w:rsidP="00564922">
            <w:pPr>
              <w:pStyle w:val="PlainText"/>
              <w:rPr>
                <w:color w:val="76923C" w:themeColor="accent3" w:themeShade="BF"/>
              </w:rPr>
            </w:pPr>
          </w:p>
        </w:tc>
      </w:tr>
      <w:tr w:rsidR="00B415B4" w:rsidRPr="00564922" w14:paraId="53E3749F" w14:textId="4A092088" w:rsidTr="00D35D72">
        <w:tc>
          <w:tcPr>
            <w:tcW w:w="9918" w:type="dxa"/>
          </w:tcPr>
          <w:p w14:paraId="14A332E0" w14:textId="77777777" w:rsidR="00B415B4" w:rsidRPr="00564922" w:rsidRDefault="00B415B4" w:rsidP="00564922">
            <w:pPr>
              <w:pStyle w:val="PlainText"/>
            </w:pPr>
            <w:r w:rsidRPr="00564922">
              <w:t>&lt;/</w:t>
            </w:r>
            <w:proofErr w:type="spellStart"/>
            <w:r w:rsidRPr="00564922">
              <w:t>HDF_UserBlock</w:t>
            </w:r>
            <w:proofErr w:type="spellEnd"/>
            <w:r w:rsidRPr="00564922">
              <w:t>&gt;</w:t>
            </w:r>
          </w:p>
        </w:tc>
        <w:tc>
          <w:tcPr>
            <w:tcW w:w="3258" w:type="dxa"/>
          </w:tcPr>
          <w:p w14:paraId="5B31D626" w14:textId="77777777" w:rsidR="00B415B4" w:rsidRPr="00564922" w:rsidRDefault="00B415B4" w:rsidP="00564922">
            <w:pPr>
              <w:pStyle w:val="PlainText"/>
            </w:pPr>
          </w:p>
        </w:tc>
      </w:tr>
    </w:tbl>
    <w:p w14:paraId="2F9E64A5" w14:textId="04F9D586" w:rsidR="00DA48B7" w:rsidRDefault="00DA48B7" w:rsidP="00C84CC6"/>
    <w:p w14:paraId="6A87E694" w14:textId="77777777" w:rsidR="00DA48B7" w:rsidRDefault="00DA48B7" w:rsidP="00C84CC6"/>
    <w:p w14:paraId="2D1CEDBA" w14:textId="77777777" w:rsidR="00D35D72" w:rsidRDefault="00D35D72" w:rsidP="00C84CC6">
      <w:pPr>
        <w:sectPr w:rsidR="00D35D72" w:rsidSect="00286185">
          <w:pgSz w:w="15840" w:h="12240" w:orient="landscape" w:code="1"/>
          <w:pgMar w:top="1440" w:right="1440" w:bottom="1440" w:left="1440" w:header="432" w:footer="720" w:gutter="0"/>
          <w:cols w:space="720"/>
          <w:docGrid w:linePitch="360"/>
        </w:sectPr>
      </w:pPr>
    </w:p>
    <w:p w14:paraId="7AA5B765" w14:textId="6F6C699F" w:rsidR="00DA48B7" w:rsidRPr="00D510FF" w:rsidRDefault="00DA48B7" w:rsidP="00C84CC6"/>
    <w:p w14:paraId="4F9766FF" w14:textId="4910F2F9" w:rsidR="00D35D72" w:rsidRPr="00D35D72" w:rsidRDefault="00D35D72" w:rsidP="00286185"/>
    <w:p w14:paraId="7B3EA1D0" w14:textId="4F7F882E" w:rsidR="00D35D72" w:rsidRDefault="00D35D72" w:rsidP="00286185">
      <w:r>
        <w:t xml:space="preserve">The top level elements, those in </w:t>
      </w:r>
      <w:r w:rsidRPr="00367B21">
        <w:rPr>
          <w:color w:val="FFC000"/>
        </w:rPr>
        <w:t xml:space="preserve">yellow </w:t>
      </w:r>
      <w:r>
        <w:t>in the sample above, are described in the table below.</w:t>
      </w:r>
    </w:p>
    <w:p w14:paraId="6021C38F" w14:textId="77777777" w:rsidR="00D35D72" w:rsidRDefault="00D35D72" w:rsidP="00D35D72"/>
    <w:tbl>
      <w:tblPr>
        <w:tblStyle w:val="TableGrid"/>
        <w:tblW w:w="0" w:type="auto"/>
        <w:jc w:val="center"/>
        <w:tblInd w:w="47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287"/>
        <w:gridCol w:w="4770"/>
      </w:tblGrid>
      <w:tr w:rsidR="00D35D72" w:rsidRPr="00137C51" w14:paraId="7342CA4D" w14:textId="77777777" w:rsidTr="00367B21">
        <w:trPr>
          <w:tblHeader/>
          <w:jc w:val="center"/>
        </w:trPr>
        <w:tc>
          <w:tcPr>
            <w:tcW w:w="8057" w:type="dxa"/>
            <w:gridSpan w:val="2"/>
          </w:tcPr>
          <w:p w14:paraId="0A5829A8" w14:textId="571759AA" w:rsidR="00D35D72" w:rsidRPr="00137C51" w:rsidRDefault="00D35D72" w:rsidP="00367B21">
            <w:pPr>
              <w:pStyle w:val="NormalTable"/>
            </w:pPr>
            <w:r>
              <w:t xml:space="preserve">Table 1. Top level elements </w:t>
            </w:r>
          </w:p>
        </w:tc>
      </w:tr>
      <w:tr w:rsidR="00D35D72" w:rsidRPr="00137C51" w14:paraId="760873DB" w14:textId="77777777" w:rsidTr="00367B21">
        <w:trPr>
          <w:tblHeader/>
          <w:jc w:val="center"/>
        </w:trPr>
        <w:tc>
          <w:tcPr>
            <w:tcW w:w="3287" w:type="dxa"/>
          </w:tcPr>
          <w:p w14:paraId="6457D59F" w14:textId="6376BA91" w:rsidR="00D35D72" w:rsidRPr="00137C51" w:rsidRDefault="00913D93" w:rsidP="00342FE2">
            <w:pPr>
              <w:pStyle w:val="NormalTable"/>
            </w:pPr>
            <w:r>
              <w:t>Element</w:t>
            </w:r>
          </w:p>
        </w:tc>
        <w:tc>
          <w:tcPr>
            <w:tcW w:w="4770" w:type="dxa"/>
          </w:tcPr>
          <w:p w14:paraId="18AB1319" w14:textId="0E4540B3" w:rsidR="00D35D72" w:rsidRPr="00137C51" w:rsidRDefault="00D35D72" w:rsidP="00342FE2">
            <w:pPr>
              <w:pStyle w:val="NormalTable"/>
            </w:pPr>
            <w:r>
              <w:t>Comments</w:t>
            </w:r>
          </w:p>
        </w:tc>
      </w:tr>
      <w:tr w:rsidR="00D35D72" w:rsidRPr="007625C5" w14:paraId="34D08A70" w14:textId="77777777" w:rsidTr="00367B21">
        <w:trPr>
          <w:jc w:val="center"/>
        </w:trPr>
        <w:tc>
          <w:tcPr>
            <w:tcW w:w="3287" w:type="dxa"/>
          </w:tcPr>
          <w:p w14:paraId="3D51873A" w14:textId="37AF0862" w:rsidR="00D35D72" w:rsidRPr="009561D3" w:rsidRDefault="00D35D72" w:rsidP="00286185">
            <w:pPr>
              <w:rPr>
                <w:rFonts w:ascii="Courier New" w:hAnsi="Courier New" w:cs="Courier New"/>
                <w:sz w:val="20"/>
              </w:rPr>
            </w:pPr>
            <w:proofErr w:type="spellStart"/>
            <w:r w:rsidRPr="009561D3">
              <w:rPr>
                <w:rFonts w:ascii="Courier New" w:hAnsi="Courier New" w:cs="Courier New"/>
                <w:b/>
                <w:sz w:val="20"/>
              </w:rPr>
              <w:t>Mission_Name</w:t>
            </w:r>
            <w:proofErr w:type="spellEnd"/>
          </w:p>
        </w:tc>
        <w:tc>
          <w:tcPr>
            <w:tcW w:w="4770" w:type="dxa"/>
          </w:tcPr>
          <w:p w14:paraId="7BBDA0D8" w14:textId="52B7CB8C" w:rsidR="00D35D72" w:rsidRPr="007625C5" w:rsidRDefault="00D35D72" w:rsidP="00286185">
            <w:pPr>
              <w:rPr>
                <w:color w:val="FFFFFF" w:themeColor="background1"/>
              </w:rPr>
            </w:pPr>
            <w:r>
              <w:t>Matches an attribute</w:t>
            </w:r>
            <w:r w:rsidR="00F4472E">
              <w:t xml:space="preserve"> of the root group. Should be the same for all input and output files</w:t>
            </w:r>
            <w:r>
              <w:t>.</w:t>
            </w:r>
          </w:p>
        </w:tc>
      </w:tr>
      <w:tr w:rsidR="00D35D72" w:rsidRPr="007625C5" w14:paraId="3EC744CB" w14:textId="77777777" w:rsidTr="00367B21">
        <w:trPr>
          <w:jc w:val="center"/>
        </w:trPr>
        <w:tc>
          <w:tcPr>
            <w:tcW w:w="3287" w:type="dxa"/>
          </w:tcPr>
          <w:p w14:paraId="3F5BA9DA" w14:textId="50E159EA" w:rsidR="00D35D72" w:rsidRPr="009561D3" w:rsidRDefault="00D35D72" w:rsidP="00286185">
            <w:pPr>
              <w:rPr>
                <w:rFonts w:ascii="Courier New" w:hAnsi="Courier New" w:cs="Courier New"/>
                <w:sz w:val="20"/>
              </w:rPr>
            </w:pPr>
            <w:proofErr w:type="spellStart"/>
            <w:r w:rsidRPr="009561D3">
              <w:rPr>
                <w:rFonts w:ascii="Courier New" w:hAnsi="Courier New" w:cs="Courier New"/>
                <w:b/>
                <w:sz w:val="20"/>
              </w:rPr>
              <w:t>Platform_Short_Name</w:t>
            </w:r>
            <w:proofErr w:type="spellEnd"/>
          </w:p>
        </w:tc>
        <w:tc>
          <w:tcPr>
            <w:tcW w:w="4770" w:type="dxa"/>
          </w:tcPr>
          <w:p w14:paraId="3A8FEEC1" w14:textId="42D101EC" w:rsidR="00D35D72" w:rsidRPr="007625C5" w:rsidRDefault="00F4472E" w:rsidP="00286185">
            <w:pPr>
              <w:rPr>
                <w:color w:val="FFFFFF" w:themeColor="background1"/>
              </w:rPr>
            </w:pPr>
            <w:r>
              <w:t>Matches an attribute of the root group. Should be the same for all input and output files.</w:t>
            </w:r>
          </w:p>
        </w:tc>
      </w:tr>
      <w:tr w:rsidR="00D35D72" w:rsidRPr="007625C5" w14:paraId="1630FF5F" w14:textId="77777777" w:rsidTr="00367B21">
        <w:trPr>
          <w:jc w:val="center"/>
        </w:trPr>
        <w:tc>
          <w:tcPr>
            <w:tcW w:w="3287" w:type="dxa"/>
          </w:tcPr>
          <w:p w14:paraId="7DA7020C" w14:textId="70433654" w:rsidR="00D35D72" w:rsidRPr="009561D3" w:rsidRDefault="00D35D72" w:rsidP="00286185">
            <w:pPr>
              <w:rPr>
                <w:rFonts w:ascii="Courier New" w:hAnsi="Courier New" w:cs="Courier New"/>
                <w:sz w:val="20"/>
              </w:rPr>
            </w:pPr>
            <w:r w:rsidRPr="009561D3">
              <w:rPr>
                <w:rFonts w:ascii="Courier New" w:hAnsi="Courier New" w:cs="Courier New"/>
                <w:b/>
                <w:sz w:val="20"/>
              </w:rPr>
              <w:t>N_GEO_Ref</w:t>
            </w:r>
          </w:p>
        </w:tc>
        <w:tc>
          <w:tcPr>
            <w:tcW w:w="4770" w:type="dxa"/>
          </w:tcPr>
          <w:p w14:paraId="0B06928E" w14:textId="4616028E" w:rsidR="00D35D72" w:rsidRPr="007625C5" w:rsidRDefault="00D35D72" w:rsidP="00286185">
            <w:pPr>
              <w:rPr>
                <w:color w:val="FFFFFF" w:themeColor="background1"/>
              </w:rPr>
            </w:pPr>
            <w:r>
              <w:t xml:space="preserve">Matches </w:t>
            </w:r>
            <w:proofErr w:type="gramStart"/>
            <w:r>
              <w:t>a root group attribute</w:t>
            </w:r>
            <w:proofErr w:type="gramEnd"/>
            <w:r>
              <w:t xml:space="preserve"> that is present only for unpackaged files. This will be an empty field in the userblock for files with packaged geolocation.</w:t>
            </w:r>
          </w:p>
        </w:tc>
      </w:tr>
      <w:tr w:rsidR="00D35D72" w:rsidRPr="007625C5" w14:paraId="593FF1D2" w14:textId="77777777" w:rsidTr="00367B21">
        <w:trPr>
          <w:jc w:val="center"/>
        </w:trPr>
        <w:tc>
          <w:tcPr>
            <w:tcW w:w="3287" w:type="dxa"/>
          </w:tcPr>
          <w:p w14:paraId="70C1924F" w14:textId="5D8829ED" w:rsidR="00D35D72" w:rsidRPr="007625C5" w:rsidRDefault="00D35D72" w:rsidP="00286185">
            <w:r>
              <w:rPr>
                <w:b/>
              </w:rPr>
              <w:t>Number of Data_Products</w:t>
            </w:r>
          </w:p>
        </w:tc>
        <w:tc>
          <w:tcPr>
            <w:tcW w:w="4770" w:type="dxa"/>
          </w:tcPr>
          <w:p w14:paraId="29A5D097" w14:textId="5CEA3AE8" w:rsidR="00D35D72" w:rsidRPr="007625C5" w:rsidRDefault="00D35D72" w:rsidP="00286185">
            <w:pPr>
              <w:rPr>
                <w:color w:val="FFFFFF" w:themeColor="background1"/>
              </w:rPr>
            </w:pPr>
            <w:r>
              <w:t>The number of data products packaged in the file.</w:t>
            </w:r>
          </w:p>
        </w:tc>
      </w:tr>
      <w:tr w:rsidR="009561D3" w:rsidRPr="007625C5" w14:paraId="217C6E79" w14:textId="77777777" w:rsidTr="00367B21">
        <w:trPr>
          <w:jc w:val="center"/>
        </w:trPr>
        <w:tc>
          <w:tcPr>
            <w:tcW w:w="3287" w:type="dxa"/>
          </w:tcPr>
          <w:p w14:paraId="0ECEC2BF" w14:textId="3DA6DE77" w:rsidR="009561D3" w:rsidRPr="009561D3" w:rsidRDefault="009561D3" w:rsidP="00286185">
            <w:pPr>
              <w:rPr>
                <w:rFonts w:ascii="Courier New" w:hAnsi="Courier New" w:cs="Courier New"/>
                <w:b/>
                <w:sz w:val="20"/>
              </w:rPr>
            </w:pPr>
            <w:r w:rsidRPr="009561D3">
              <w:rPr>
                <w:rFonts w:ascii="Courier New" w:hAnsi="Courier New" w:cs="Courier New"/>
                <w:b/>
                <w:sz w:val="20"/>
              </w:rPr>
              <w:t>Data_Product</w:t>
            </w:r>
          </w:p>
        </w:tc>
        <w:tc>
          <w:tcPr>
            <w:tcW w:w="4770" w:type="dxa"/>
          </w:tcPr>
          <w:p w14:paraId="2D11DDF3" w14:textId="7F928044" w:rsidR="009561D3" w:rsidRDefault="009561D3" w:rsidP="00286185">
            <w:r>
              <w:t>There is one of these for each product in the output file. The sub-elements that appear in this element are listed in the table below.</w:t>
            </w:r>
          </w:p>
        </w:tc>
      </w:tr>
    </w:tbl>
    <w:p w14:paraId="2D454E04" w14:textId="77777777" w:rsidR="00D35D72" w:rsidRDefault="00D35D72" w:rsidP="00D35D72"/>
    <w:p w14:paraId="1F5DDD29" w14:textId="56E85BF2" w:rsidR="00913D93" w:rsidRDefault="00367B21" w:rsidP="00D35D72">
      <w:r>
        <w:t xml:space="preserve">The sub-elements of Data_Product, those in </w:t>
      </w:r>
      <w:r w:rsidRPr="00367B21">
        <w:rPr>
          <w:color w:val="4BACC6" w:themeColor="accent5"/>
        </w:rPr>
        <w:t xml:space="preserve">blue </w:t>
      </w:r>
      <w:r>
        <w:t xml:space="preserve">and </w:t>
      </w:r>
      <w:r w:rsidRPr="00367B21">
        <w:rPr>
          <w:color w:val="76923C" w:themeColor="accent3" w:themeShade="BF"/>
        </w:rPr>
        <w:t xml:space="preserve">olive </w:t>
      </w:r>
      <w:r>
        <w:t>in the sample above, are listed in the below.</w:t>
      </w:r>
    </w:p>
    <w:p w14:paraId="311BC211" w14:textId="77777777" w:rsidR="00913D93" w:rsidRDefault="00913D93" w:rsidP="00913D93"/>
    <w:tbl>
      <w:tblPr>
        <w:tblStyle w:val="TableGrid"/>
        <w:tblW w:w="0" w:type="auto"/>
        <w:jc w:val="center"/>
        <w:tblInd w:w="47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697"/>
        <w:gridCol w:w="4747"/>
      </w:tblGrid>
      <w:tr w:rsidR="00913D93" w:rsidRPr="00137C51" w14:paraId="04B1E0EA" w14:textId="77777777" w:rsidTr="00B415B4">
        <w:trPr>
          <w:tblHeader/>
          <w:jc w:val="center"/>
        </w:trPr>
        <w:tc>
          <w:tcPr>
            <w:tcW w:w="8034" w:type="dxa"/>
            <w:gridSpan w:val="2"/>
          </w:tcPr>
          <w:p w14:paraId="10F0E5F0" w14:textId="52BA14D9" w:rsidR="00913D93" w:rsidRPr="00137C51" w:rsidRDefault="00913D93" w:rsidP="00367B21">
            <w:pPr>
              <w:pStyle w:val="NormalTable"/>
            </w:pPr>
            <w:r>
              <w:t xml:space="preserve">Table 2. Data_Product sub-elements </w:t>
            </w:r>
          </w:p>
        </w:tc>
      </w:tr>
      <w:tr w:rsidR="00913D93" w:rsidRPr="00137C51" w14:paraId="4D3F441D" w14:textId="77777777" w:rsidTr="00B415B4">
        <w:trPr>
          <w:tblHeader/>
          <w:jc w:val="center"/>
        </w:trPr>
        <w:tc>
          <w:tcPr>
            <w:tcW w:w="3287" w:type="dxa"/>
          </w:tcPr>
          <w:p w14:paraId="370E1161" w14:textId="5CE0362C" w:rsidR="00913D93" w:rsidRPr="00137C51" w:rsidRDefault="00913D93" w:rsidP="00342FE2">
            <w:pPr>
              <w:pStyle w:val="NormalTable"/>
            </w:pPr>
            <w:r>
              <w:t>Sub-element</w:t>
            </w:r>
          </w:p>
        </w:tc>
        <w:tc>
          <w:tcPr>
            <w:tcW w:w="4747" w:type="dxa"/>
          </w:tcPr>
          <w:p w14:paraId="31BD7BB3" w14:textId="77777777" w:rsidR="00913D93" w:rsidRPr="00137C51" w:rsidRDefault="00913D93" w:rsidP="00342FE2">
            <w:pPr>
              <w:pStyle w:val="NormalTable"/>
            </w:pPr>
            <w:r>
              <w:t>Comments</w:t>
            </w:r>
          </w:p>
        </w:tc>
      </w:tr>
      <w:tr w:rsidR="00913D93" w:rsidRPr="007625C5" w14:paraId="62AA26A8" w14:textId="77777777" w:rsidTr="00B415B4">
        <w:trPr>
          <w:jc w:val="center"/>
        </w:trPr>
        <w:tc>
          <w:tcPr>
            <w:tcW w:w="3287" w:type="dxa"/>
          </w:tcPr>
          <w:p w14:paraId="0F24EE52" w14:textId="3B690A94" w:rsidR="00913D93" w:rsidRPr="009561D3" w:rsidRDefault="0083599A" w:rsidP="00342FE2">
            <w:pPr>
              <w:rPr>
                <w:rFonts w:ascii="Courier New" w:hAnsi="Courier New" w:cs="Courier New"/>
                <w:b/>
                <w:sz w:val="20"/>
              </w:rPr>
            </w:pPr>
            <w:proofErr w:type="spellStart"/>
            <w:r w:rsidRPr="009561D3">
              <w:rPr>
                <w:rFonts w:ascii="Courier New" w:hAnsi="Courier New" w:cs="Courier New"/>
                <w:b/>
                <w:sz w:val="20"/>
              </w:rPr>
              <w:t>N_Collection_Short_Name</w:t>
            </w:r>
            <w:proofErr w:type="spellEnd"/>
          </w:p>
        </w:tc>
        <w:tc>
          <w:tcPr>
            <w:tcW w:w="4747" w:type="dxa"/>
          </w:tcPr>
          <w:p w14:paraId="16D774D7" w14:textId="76EC5B68" w:rsidR="00913D93" w:rsidRPr="007625C5" w:rsidRDefault="00913D93" w:rsidP="00913D93">
            <w:pPr>
              <w:rPr>
                <w:color w:val="FFFFFF" w:themeColor="background1"/>
              </w:rPr>
            </w:pPr>
            <w:r>
              <w:t xml:space="preserve">Matches an attribute of the </w:t>
            </w:r>
            <w:r w:rsidRPr="009561D3">
              <w:rPr>
                <w:rFonts w:ascii="Courier New" w:hAnsi="Courier New" w:cs="Courier New"/>
                <w:sz w:val="20"/>
              </w:rPr>
              <w:t>Data_Products</w:t>
            </w:r>
            <w:r>
              <w:t xml:space="preserve"> child group named with the value of the </w:t>
            </w:r>
            <w:proofErr w:type="spellStart"/>
            <w:r w:rsidRPr="009561D3">
              <w:rPr>
                <w:rFonts w:ascii="Courier New" w:hAnsi="Courier New" w:cs="Courier New"/>
                <w:color w:val="000000" w:themeColor="text1"/>
                <w:sz w:val="20"/>
              </w:rPr>
              <w:t>N_Collection_Short_Name</w:t>
            </w:r>
            <w:proofErr w:type="spellEnd"/>
            <w:r>
              <w:rPr>
                <w:color w:val="000000" w:themeColor="text1"/>
              </w:rPr>
              <w:t xml:space="preserve"> field.</w:t>
            </w:r>
          </w:p>
        </w:tc>
      </w:tr>
      <w:tr w:rsidR="00913D93" w:rsidRPr="007625C5" w14:paraId="36747E24" w14:textId="77777777" w:rsidTr="00B415B4">
        <w:trPr>
          <w:jc w:val="center"/>
        </w:trPr>
        <w:tc>
          <w:tcPr>
            <w:tcW w:w="3287" w:type="dxa"/>
          </w:tcPr>
          <w:p w14:paraId="735E0C28" w14:textId="47C7B272" w:rsidR="00913D93" w:rsidRPr="009561D3" w:rsidRDefault="0083599A" w:rsidP="00342FE2">
            <w:pPr>
              <w:rPr>
                <w:rFonts w:ascii="Courier New" w:hAnsi="Courier New" w:cs="Courier New"/>
                <w:b/>
                <w:sz w:val="20"/>
              </w:rPr>
            </w:pPr>
            <w:proofErr w:type="spellStart"/>
            <w:r w:rsidRPr="009561D3">
              <w:rPr>
                <w:rFonts w:ascii="Courier New" w:hAnsi="Courier New" w:cs="Courier New"/>
                <w:b/>
                <w:sz w:val="20"/>
              </w:rPr>
              <w:t>Instrument_Short_Name</w:t>
            </w:r>
            <w:proofErr w:type="spellEnd"/>
          </w:p>
        </w:tc>
        <w:tc>
          <w:tcPr>
            <w:tcW w:w="4747" w:type="dxa"/>
          </w:tcPr>
          <w:p w14:paraId="7A053FFB" w14:textId="33C241F2" w:rsidR="00913D93" w:rsidRPr="007625C5" w:rsidRDefault="009561D3" w:rsidP="00342FE2">
            <w:pPr>
              <w:rPr>
                <w:color w:val="FFFFFF" w:themeColor="background1"/>
              </w:rPr>
            </w:pPr>
            <w:r>
              <w:t xml:space="preserve">Matches an attribute of 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r w:rsidR="00913D93" w:rsidRPr="007625C5" w14:paraId="6BAF1957" w14:textId="77777777" w:rsidTr="00B415B4">
        <w:trPr>
          <w:jc w:val="center"/>
        </w:trPr>
        <w:tc>
          <w:tcPr>
            <w:tcW w:w="3287" w:type="dxa"/>
          </w:tcPr>
          <w:p w14:paraId="2E17EB98" w14:textId="5315A1B8" w:rsidR="00913D93" w:rsidRPr="009561D3" w:rsidRDefault="0083599A" w:rsidP="00342FE2">
            <w:pPr>
              <w:rPr>
                <w:rFonts w:ascii="Courier New" w:hAnsi="Courier New" w:cs="Courier New"/>
                <w:b/>
                <w:sz w:val="20"/>
              </w:rPr>
            </w:pPr>
            <w:proofErr w:type="spellStart"/>
            <w:r w:rsidRPr="009561D3">
              <w:rPr>
                <w:rFonts w:ascii="Courier New" w:hAnsi="Courier New" w:cs="Courier New"/>
                <w:b/>
                <w:sz w:val="20"/>
              </w:rPr>
              <w:t>N_Dataset_Type_Tag</w:t>
            </w:r>
            <w:proofErr w:type="spellEnd"/>
          </w:p>
        </w:tc>
        <w:tc>
          <w:tcPr>
            <w:tcW w:w="4747" w:type="dxa"/>
          </w:tcPr>
          <w:p w14:paraId="66B5E8C1" w14:textId="291663C6" w:rsidR="00913D93" w:rsidRPr="007625C5" w:rsidRDefault="009561D3" w:rsidP="00342FE2">
            <w:pPr>
              <w:rPr>
                <w:color w:val="FFFFFF" w:themeColor="background1"/>
              </w:rPr>
            </w:pPr>
            <w:r>
              <w:t xml:space="preserve">Matches an attribute of 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r w:rsidR="00913D93" w:rsidRPr="007625C5" w14:paraId="18EAC030" w14:textId="77777777" w:rsidTr="00B415B4">
        <w:trPr>
          <w:jc w:val="center"/>
        </w:trPr>
        <w:tc>
          <w:tcPr>
            <w:tcW w:w="3287" w:type="dxa"/>
          </w:tcPr>
          <w:p w14:paraId="376C07A8" w14:textId="7FE9F5AB" w:rsidR="00913D93" w:rsidRPr="009561D3" w:rsidRDefault="0083599A" w:rsidP="00342FE2">
            <w:pPr>
              <w:rPr>
                <w:rFonts w:ascii="Courier New" w:hAnsi="Courier New" w:cs="Courier New"/>
                <w:b/>
                <w:sz w:val="20"/>
              </w:rPr>
            </w:pPr>
            <w:proofErr w:type="spellStart"/>
            <w:r w:rsidRPr="009561D3">
              <w:rPr>
                <w:rFonts w:ascii="Courier New" w:hAnsi="Courier New" w:cs="Courier New"/>
                <w:b/>
                <w:sz w:val="20"/>
              </w:rPr>
              <w:t>N_Processing_Domain</w:t>
            </w:r>
            <w:proofErr w:type="spellEnd"/>
          </w:p>
        </w:tc>
        <w:tc>
          <w:tcPr>
            <w:tcW w:w="4747" w:type="dxa"/>
          </w:tcPr>
          <w:p w14:paraId="466E84D5" w14:textId="10DB18DF" w:rsidR="00913D93" w:rsidRPr="007625C5" w:rsidRDefault="009561D3" w:rsidP="00342FE2">
            <w:pPr>
              <w:rPr>
                <w:color w:val="FFFFFF" w:themeColor="background1"/>
              </w:rPr>
            </w:pPr>
            <w:r>
              <w:t xml:space="preserve">Matches an attribute of 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r w:rsidR="00913D93" w:rsidRPr="007625C5" w14:paraId="647AAD3D" w14:textId="77777777" w:rsidTr="00B415B4">
        <w:trPr>
          <w:jc w:val="center"/>
        </w:trPr>
        <w:tc>
          <w:tcPr>
            <w:tcW w:w="3287" w:type="dxa"/>
          </w:tcPr>
          <w:p w14:paraId="481317FE" w14:textId="4D829B8E" w:rsidR="00913D93" w:rsidRPr="009561D3" w:rsidRDefault="0083599A" w:rsidP="00342FE2">
            <w:pPr>
              <w:rPr>
                <w:rFonts w:ascii="Courier New" w:hAnsi="Courier New" w:cs="Courier New"/>
                <w:b/>
                <w:sz w:val="20"/>
              </w:rPr>
            </w:pPr>
            <w:proofErr w:type="spellStart"/>
            <w:r w:rsidRPr="009561D3">
              <w:rPr>
                <w:rFonts w:ascii="Courier New" w:hAnsi="Courier New" w:cs="Courier New"/>
                <w:b/>
                <w:sz w:val="20"/>
              </w:rPr>
              <w:t>AggregateBeginningDate</w:t>
            </w:r>
            <w:proofErr w:type="spellEnd"/>
          </w:p>
        </w:tc>
        <w:tc>
          <w:tcPr>
            <w:tcW w:w="4747" w:type="dxa"/>
          </w:tcPr>
          <w:p w14:paraId="1F8C4D35" w14:textId="4C380748" w:rsidR="00913D93" w:rsidRPr="0083599A" w:rsidRDefault="00913D93" w:rsidP="00342FE2">
            <w:pPr>
              <w:rPr>
                <w:color w:val="000000" w:themeColor="text1"/>
              </w:rPr>
            </w:pPr>
            <w:r>
              <w:t xml:space="preserve">Matches an attribute of the Aggregate dataset of the </w:t>
            </w:r>
            <w:r w:rsidRPr="009561D3">
              <w:rPr>
                <w:rFonts w:ascii="Courier New" w:hAnsi="Courier New" w:cs="Courier New"/>
                <w:sz w:val="20"/>
              </w:rPr>
              <w:t>Data_Products</w:t>
            </w:r>
            <w:r>
              <w:t xml:space="preserve"> child group named with the value of the </w:t>
            </w:r>
            <w:proofErr w:type="spellStart"/>
            <w:r w:rsidRPr="009561D3">
              <w:rPr>
                <w:rFonts w:ascii="Courier New" w:hAnsi="Courier New" w:cs="Courier New"/>
                <w:color w:val="000000" w:themeColor="text1"/>
                <w:sz w:val="20"/>
              </w:rPr>
              <w:t>N_Collection_Short_Name</w:t>
            </w:r>
            <w:proofErr w:type="spellEnd"/>
            <w:r>
              <w:rPr>
                <w:color w:val="000000" w:themeColor="text1"/>
              </w:rPr>
              <w:t xml:space="preserve"> field.</w:t>
            </w:r>
          </w:p>
        </w:tc>
      </w:tr>
      <w:tr w:rsidR="00913D93" w:rsidRPr="007625C5" w14:paraId="55292F2D" w14:textId="77777777" w:rsidTr="00B415B4">
        <w:trPr>
          <w:jc w:val="center"/>
        </w:trPr>
        <w:tc>
          <w:tcPr>
            <w:tcW w:w="3287" w:type="dxa"/>
          </w:tcPr>
          <w:p w14:paraId="679C1658" w14:textId="4DFD03DD" w:rsidR="00913D93" w:rsidRPr="009561D3" w:rsidRDefault="0083599A" w:rsidP="00342FE2">
            <w:pPr>
              <w:rPr>
                <w:rFonts w:ascii="Courier New" w:hAnsi="Courier New" w:cs="Courier New"/>
                <w:b/>
                <w:sz w:val="20"/>
              </w:rPr>
            </w:pPr>
            <w:proofErr w:type="spellStart"/>
            <w:r w:rsidRPr="009561D3">
              <w:rPr>
                <w:rFonts w:ascii="Courier New" w:hAnsi="Courier New" w:cs="Courier New"/>
                <w:b/>
                <w:sz w:val="20"/>
              </w:rPr>
              <w:t>AggregateBeginningOrbitNumber</w:t>
            </w:r>
            <w:proofErr w:type="spellEnd"/>
          </w:p>
        </w:tc>
        <w:tc>
          <w:tcPr>
            <w:tcW w:w="4747" w:type="dxa"/>
          </w:tcPr>
          <w:p w14:paraId="6A12252D" w14:textId="470D6E42" w:rsidR="00913D93" w:rsidRPr="00342FE2" w:rsidRDefault="009561D3" w:rsidP="00342FE2">
            <w:pPr>
              <w:rPr>
                <w:color w:val="000000" w:themeColor="text1"/>
              </w:rPr>
            </w:pPr>
            <w:r>
              <w:t xml:space="preserve">Matches an attribute of the Aggregate dataset of 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r w:rsidR="00913D93" w:rsidRPr="007625C5" w14:paraId="69DAC057" w14:textId="77777777" w:rsidTr="00B415B4">
        <w:trPr>
          <w:jc w:val="center"/>
        </w:trPr>
        <w:tc>
          <w:tcPr>
            <w:tcW w:w="3287" w:type="dxa"/>
          </w:tcPr>
          <w:p w14:paraId="2803A68B" w14:textId="1F7B2FEA" w:rsidR="00913D93" w:rsidRPr="009561D3" w:rsidRDefault="0083599A" w:rsidP="00342FE2">
            <w:pPr>
              <w:rPr>
                <w:rFonts w:ascii="Courier New" w:hAnsi="Courier New" w:cs="Courier New"/>
                <w:b/>
                <w:sz w:val="20"/>
              </w:rPr>
            </w:pPr>
            <w:proofErr w:type="spellStart"/>
            <w:r w:rsidRPr="009561D3">
              <w:rPr>
                <w:rFonts w:ascii="Courier New" w:hAnsi="Courier New" w:cs="Courier New"/>
                <w:b/>
                <w:sz w:val="20"/>
              </w:rPr>
              <w:t>AggregateBeginningTime</w:t>
            </w:r>
            <w:proofErr w:type="spellEnd"/>
          </w:p>
        </w:tc>
        <w:tc>
          <w:tcPr>
            <w:tcW w:w="4747" w:type="dxa"/>
          </w:tcPr>
          <w:p w14:paraId="2F18EA21" w14:textId="48BC5FD5" w:rsidR="00913D93" w:rsidRPr="00342FE2" w:rsidRDefault="009561D3" w:rsidP="00342FE2">
            <w:pPr>
              <w:rPr>
                <w:color w:val="000000" w:themeColor="text1"/>
              </w:rPr>
            </w:pPr>
            <w:r>
              <w:t xml:space="preserve">Matches an attribute of the Aggregate dataset of 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r w:rsidR="0083599A" w:rsidRPr="007625C5" w14:paraId="1C547C3F" w14:textId="77777777" w:rsidTr="00B415B4">
        <w:trPr>
          <w:jc w:val="center"/>
        </w:trPr>
        <w:tc>
          <w:tcPr>
            <w:tcW w:w="3287" w:type="dxa"/>
          </w:tcPr>
          <w:p w14:paraId="0811A6F8" w14:textId="6901291C" w:rsidR="0083599A" w:rsidRPr="009561D3" w:rsidRDefault="0083599A" w:rsidP="0083599A">
            <w:pPr>
              <w:rPr>
                <w:rFonts w:ascii="Courier New" w:hAnsi="Courier New" w:cs="Courier New"/>
                <w:b/>
                <w:sz w:val="20"/>
              </w:rPr>
            </w:pPr>
            <w:proofErr w:type="spellStart"/>
            <w:r w:rsidRPr="009561D3">
              <w:rPr>
                <w:rFonts w:ascii="Courier New" w:hAnsi="Courier New" w:cs="Courier New"/>
                <w:b/>
                <w:sz w:val="20"/>
              </w:rPr>
              <w:t>AggregateEndingDate</w:t>
            </w:r>
            <w:proofErr w:type="spellEnd"/>
          </w:p>
        </w:tc>
        <w:tc>
          <w:tcPr>
            <w:tcW w:w="4747" w:type="dxa"/>
          </w:tcPr>
          <w:p w14:paraId="283F3802" w14:textId="4C1DBB4F" w:rsidR="0083599A" w:rsidRPr="00342FE2" w:rsidRDefault="009561D3" w:rsidP="00342FE2">
            <w:pPr>
              <w:rPr>
                <w:color w:val="000000" w:themeColor="text1"/>
              </w:rPr>
            </w:pPr>
            <w:r>
              <w:t xml:space="preserve">Matches an attribute of the Aggregate dataset of 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r w:rsidR="0083599A" w:rsidRPr="007625C5" w14:paraId="1DFA4626" w14:textId="77777777" w:rsidTr="00B415B4">
        <w:trPr>
          <w:jc w:val="center"/>
        </w:trPr>
        <w:tc>
          <w:tcPr>
            <w:tcW w:w="3287" w:type="dxa"/>
          </w:tcPr>
          <w:p w14:paraId="702F365B" w14:textId="769AA01E" w:rsidR="0083599A" w:rsidRPr="009561D3" w:rsidRDefault="0083599A" w:rsidP="0083599A">
            <w:pPr>
              <w:rPr>
                <w:rFonts w:ascii="Courier New" w:hAnsi="Courier New" w:cs="Courier New"/>
                <w:b/>
                <w:sz w:val="20"/>
              </w:rPr>
            </w:pPr>
            <w:proofErr w:type="spellStart"/>
            <w:r w:rsidRPr="009561D3">
              <w:rPr>
                <w:rFonts w:ascii="Courier New" w:hAnsi="Courier New" w:cs="Courier New"/>
                <w:b/>
                <w:sz w:val="20"/>
              </w:rPr>
              <w:t>AggregateEndingOrbitNumber</w:t>
            </w:r>
            <w:proofErr w:type="spellEnd"/>
          </w:p>
        </w:tc>
        <w:tc>
          <w:tcPr>
            <w:tcW w:w="4747" w:type="dxa"/>
          </w:tcPr>
          <w:p w14:paraId="5E45271C" w14:textId="23B7BF25" w:rsidR="0083599A" w:rsidRPr="00342FE2" w:rsidRDefault="009561D3" w:rsidP="00342FE2">
            <w:pPr>
              <w:rPr>
                <w:color w:val="000000" w:themeColor="text1"/>
              </w:rPr>
            </w:pPr>
            <w:r>
              <w:t xml:space="preserve">Matches an attribute of the Aggregate dataset of </w:t>
            </w:r>
            <w:r>
              <w:lastRenderedPageBreak/>
              <w:t xml:space="preserve">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r w:rsidR="0083599A" w:rsidRPr="007625C5" w14:paraId="7CBAEF9D" w14:textId="77777777" w:rsidTr="00B415B4">
        <w:trPr>
          <w:jc w:val="center"/>
        </w:trPr>
        <w:tc>
          <w:tcPr>
            <w:tcW w:w="3287" w:type="dxa"/>
          </w:tcPr>
          <w:p w14:paraId="2561E5A4" w14:textId="54ED3A28" w:rsidR="0083599A" w:rsidRPr="009561D3" w:rsidRDefault="0083599A" w:rsidP="0083599A">
            <w:pPr>
              <w:rPr>
                <w:rFonts w:ascii="Courier New" w:hAnsi="Courier New" w:cs="Courier New"/>
                <w:b/>
                <w:sz w:val="20"/>
              </w:rPr>
            </w:pPr>
            <w:proofErr w:type="spellStart"/>
            <w:r w:rsidRPr="009561D3">
              <w:rPr>
                <w:rFonts w:ascii="Courier New" w:hAnsi="Courier New" w:cs="Courier New"/>
                <w:b/>
                <w:sz w:val="20"/>
              </w:rPr>
              <w:lastRenderedPageBreak/>
              <w:t>AggregateEndingTime</w:t>
            </w:r>
            <w:proofErr w:type="spellEnd"/>
          </w:p>
        </w:tc>
        <w:tc>
          <w:tcPr>
            <w:tcW w:w="4747" w:type="dxa"/>
          </w:tcPr>
          <w:p w14:paraId="37B38325" w14:textId="381AEE0C" w:rsidR="0083599A" w:rsidRPr="00342FE2" w:rsidRDefault="009561D3" w:rsidP="00342FE2">
            <w:pPr>
              <w:rPr>
                <w:color w:val="000000" w:themeColor="text1"/>
              </w:rPr>
            </w:pPr>
            <w:r>
              <w:t xml:space="preserve">Matches an attribute of the Aggregate dataset of 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r w:rsidR="0083599A" w:rsidRPr="007625C5" w14:paraId="7CE6569B" w14:textId="77777777" w:rsidTr="00B415B4">
        <w:trPr>
          <w:jc w:val="center"/>
        </w:trPr>
        <w:tc>
          <w:tcPr>
            <w:tcW w:w="3287" w:type="dxa"/>
          </w:tcPr>
          <w:p w14:paraId="2A875DB0" w14:textId="2A824148" w:rsidR="0083599A" w:rsidRPr="009561D3" w:rsidRDefault="0083599A" w:rsidP="00342FE2">
            <w:pPr>
              <w:rPr>
                <w:rFonts w:ascii="Courier New" w:hAnsi="Courier New" w:cs="Courier New"/>
                <w:b/>
                <w:sz w:val="20"/>
              </w:rPr>
            </w:pPr>
            <w:proofErr w:type="spellStart"/>
            <w:r w:rsidRPr="009561D3">
              <w:rPr>
                <w:rFonts w:ascii="Courier New" w:hAnsi="Courier New" w:cs="Courier New"/>
                <w:b/>
                <w:sz w:val="20"/>
              </w:rPr>
              <w:t>AggregateBeginningGranuleID</w:t>
            </w:r>
            <w:proofErr w:type="spellEnd"/>
          </w:p>
        </w:tc>
        <w:tc>
          <w:tcPr>
            <w:tcW w:w="4747" w:type="dxa"/>
          </w:tcPr>
          <w:p w14:paraId="2621E1F6" w14:textId="042BCB92" w:rsidR="0083599A" w:rsidRPr="00342FE2" w:rsidRDefault="009561D3" w:rsidP="00342FE2">
            <w:pPr>
              <w:rPr>
                <w:color w:val="000000" w:themeColor="text1"/>
              </w:rPr>
            </w:pPr>
            <w:r>
              <w:t xml:space="preserve">Matches an attribute of the Aggregate dataset of 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r w:rsidR="0083599A" w:rsidRPr="007625C5" w14:paraId="7E690869" w14:textId="77777777" w:rsidTr="00B415B4">
        <w:trPr>
          <w:jc w:val="center"/>
        </w:trPr>
        <w:tc>
          <w:tcPr>
            <w:tcW w:w="3287" w:type="dxa"/>
          </w:tcPr>
          <w:p w14:paraId="2B957A03" w14:textId="03104A67" w:rsidR="0083599A" w:rsidRPr="009561D3" w:rsidRDefault="0083599A" w:rsidP="00342FE2">
            <w:pPr>
              <w:rPr>
                <w:rFonts w:ascii="Courier New" w:hAnsi="Courier New" w:cs="Courier New"/>
                <w:b/>
                <w:sz w:val="20"/>
              </w:rPr>
            </w:pPr>
            <w:proofErr w:type="spellStart"/>
            <w:r w:rsidRPr="009561D3">
              <w:rPr>
                <w:rFonts w:ascii="Courier New" w:hAnsi="Courier New" w:cs="Courier New"/>
                <w:b/>
                <w:sz w:val="20"/>
              </w:rPr>
              <w:t>AggregateEndingGranuleID</w:t>
            </w:r>
            <w:proofErr w:type="spellEnd"/>
          </w:p>
        </w:tc>
        <w:tc>
          <w:tcPr>
            <w:tcW w:w="4747" w:type="dxa"/>
          </w:tcPr>
          <w:p w14:paraId="207688C1" w14:textId="69FC16D7" w:rsidR="0083599A" w:rsidRPr="00342FE2" w:rsidRDefault="009561D3" w:rsidP="00342FE2">
            <w:pPr>
              <w:rPr>
                <w:color w:val="000000" w:themeColor="text1"/>
              </w:rPr>
            </w:pPr>
            <w:r>
              <w:t xml:space="preserve">Matches an attribute of the Aggregate dataset of the </w:t>
            </w:r>
            <w:r w:rsidRPr="00342FE2">
              <w:rPr>
                <w:rFonts w:ascii="Courier New" w:hAnsi="Courier New" w:cs="Courier New"/>
                <w:sz w:val="20"/>
              </w:rPr>
              <w:t>Data_Products</w:t>
            </w:r>
            <w:r>
              <w:t xml:space="preserve"> child group named with the value of the </w:t>
            </w:r>
            <w:proofErr w:type="spellStart"/>
            <w:r w:rsidRPr="00342FE2">
              <w:rPr>
                <w:rFonts w:ascii="Courier New" w:hAnsi="Courier New" w:cs="Courier New"/>
                <w:color w:val="000000" w:themeColor="text1"/>
                <w:sz w:val="20"/>
              </w:rPr>
              <w:t>N_Collection_Short_Name</w:t>
            </w:r>
            <w:proofErr w:type="spellEnd"/>
            <w:r>
              <w:rPr>
                <w:color w:val="000000" w:themeColor="text1"/>
              </w:rPr>
              <w:t xml:space="preserve"> field.</w:t>
            </w:r>
          </w:p>
        </w:tc>
      </w:tr>
    </w:tbl>
    <w:p w14:paraId="70DB85B2" w14:textId="77777777" w:rsidR="00913D93" w:rsidRDefault="00913D93" w:rsidP="00913D93"/>
    <w:p w14:paraId="6917A88E" w14:textId="77777777" w:rsidR="00D35D72" w:rsidRDefault="00D35D72" w:rsidP="00286185"/>
    <w:p w14:paraId="2CD29D4D" w14:textId="77777777" w:rsidR="00D35D72" w:rsidRDefault="00D35D72" w:rsidP="00286185"/>
    <w:p w14:paraId="3C228726" w14:textId="77777777" w:rsidR="00611674" w:rsidRDefault="00611674" w:rsidP="00D35D72"/>
    <w:sectPr w:rsidR="00611674" w:rsidSect="00D35D72">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5FFD9" w14:textId="77777777" w:rsidR="001018E9" w:rsidRDefault="001018E9" w:rsidP="00611674">
      <w:r>
        <w:separator/>
      </w:r>
    </w:p>
  </w:endnote>
  <w:endnote w:type="continuationSeparator" w:id="0">
    <w:p w14:paraId="3BCA5CD8" w14:textId="77777777" w:rsidR="001018E9" w:rsidRDefault="001018E9"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832702"/>
      <w:docPartObj>
        <w:docPartGallery w:val="Page Numbers (Bottom of Page)"/>
        <w:docPartUnique/>
      </w:docPartObj>
    </w:sdtPr>
    <w:sdtEndPr/>
    <w:sdtContent>
      <w:sdt>
        <w:sdtPr>
          <w:id w:val="-1707859995"/>
          <w:docPartObj>
            <w:docPartGallery w:val="Page Numbers (Top of Page)"/>
            <w:docPartUnique/>
          </w:docPartObj>
        </w:sdtPr>
        <w:sdtEndPr/>
        <w:sdtContent>
          <w:p w14:paraId="549922C7" w14:textId="77777777" w:rsidR="00982EC0" w:rsidRDefault="00982EC0" w:rsidP="00611674">
            <w:pPr>
              <w:pStyle w:val="HDFFooter"/>
            </w:pPr>
            <w:r>
              <w:rPr>
                <w:noProof/>
              </w:rPr>
              <w:drawing>
                <wp:anchor distT="0" distB="0" distL="0" distR="0" simplePos="0" relativeHeight="251658240" behindDoc="0" locked="0" layoutInCell="1" allowOverlap="1" wp14:anchorId="102EE6F3" wp14:editId="034BBA84">
                  <wp:simplePos x="0" y="0"/>
                  <wp:positionH relativeFrom="leftMargin">
                    <wp:posOffset>932180</wp:posOffset>
                  </wp:positionH>
                  <wp:positionV relativeFrom="bottomMargin">
                    <wp:posOffset>288290</wp:posOffset>
                  </wp:positionV>
                  <wp:extent cx="594360" cy="360680"/>
                  <wp:effectExtent l="0" t="0" r="0" b="1270"/>
                  <wp:wrapSquare wrapText="right"/>
                  <wp:docPr id="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C67ECC">
              <w:rPr>
                <w:noProof/>
              </w:rPr>
              <w:t>1</w:t>
            </w:r>
            <w:r>
              <w:rPr>
                <w:noProof/>
              </w:rPr>
              <w:fldChar w:fldCharType="end"/>
            </w:r>
            <w:r>
              <w:t xml:space="preserve"> of </w:t>
            </w:r>
            <w:r w:rsidR="001018E9">
              <w:fldChar w:fldCharType="begin"/>
            </w:r>
            <w:r w:rsidR="001018E9">
              <w:instrText xml:space="preserve"> NUMPAGES  </w:instrText>
            </w:r>
            <w:r w:rsidR="001018E9">
              <w:fldChar w:fldCharType="separate"/>
            </w:r>
            <w:r w:rsidR="00C67ECC">
              <w:rPr>
                <w:noProof/>
              </w:rPr>
              <w:t>17</w:t>
            </w:r>
            <w:r w:rsidR="001018E9">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585506"/>
      <w:docPartObj>
        <w:docPartGallery w:val="Page Numbers (Bottom of Page)"/>
        <w:docPartUnique/>
      </w:docPartObj>
    </w:sdtPr>
    <w:sdtEndPr/>
    <w:sdtContent>
      <w:sdt>
        <w:sdtPr>
          <w:id w:val="1280528735"/>
          <w:docPartObj>
            <w:docPartGallery w:val="Page Numbers (Top of Page)"/>
            <w:docPartUnique/>
          </w:docPartObj>
        </w:sdtPr>
        <w:sdtEndPr/>
        <w:sdtContent>
          <w:p w14:paraId="3859BB56" w14:textId="77777777" w:rsidR="00982EC0" w:rsidRDefault="00982EC0" w:rsidP="00611674">
            <w:pPr>
              <w:pStyle w:val="HDFFooter"/>
            </w:pPr>
            <w:r>
              <w:rPr>
                <w:noProof/>
              </w:rPr>
              <w:drawing>
                <wp:anchor distT="0" distB="0" distL="0" distR="0" simplePos="0" relativeHeight="251660288" behindDoc="0" locked="0" layoutInCell="1" allowOverlap="1" wp14:anchorId="33B68AE2" wp14:editId="7CFACE66">
                  <wp:simplePos x="0" y="0"/>
                  <wp:positionH relativeFrom="leftMargin">
                    <wp:posOffset>822960</wp:posOffset>
                  </wp:positionH>
                  <wp:positionV relativeFrom="bottomMargin">
                    <wp:posOffset>288290</wp:posOffset>
                  </wp:positionV>
                  <wp:extent cx="594360" cy="360680"/>
                  <wp:effectExtent l="19050" t="0" r="0" b="0"/>
                  <wp:wrapSquare wrapText="right"/>
                  <wp:docPr id="4"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D35D72">
              <w:rPr>
                <w:noProof/>
              </w:rPr>
              <w:t>1</w:t>
            </w:r>
            <w:r>
              <w:rPr>
                <w:noProof/>
              </w:rPr>
              <w:fldChar w:fldCharType="end"/>
            </w:r>
            <w:r>
              <w:t xml:space="preserve"> of </w:t>
            </w:r>
            <w:r w:rsidR="001018E9">
              <w:fldChar w:fldCharType="begin"/>
            </w:r>
            <w:r w:rsidR="001018E9">
              <w:instrText xml:space="preserve"> NUMPAGES  </w:instrText>
            </w:r>
            <w:r w:rsidR="001018E9">
              <w:fldChar w:fldCharType="separate"/>
            </w:r>
            <w:r w:rsidR="00C67ECC">
              <w:rPr>
                <w:noProof/>
              </w:rPr>
              <w:t>1</w:t>
            </w:r>
            <w:r w:rsidR="001018E9">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48DD23" w14:textId="77777777" w:rsidR="001018E9" w:rsidRDefault="001018E9" w:rsidP="00611674">
      <w:r>
        <w:separator/>
      </w:r>
    </w:p>
  </w:footnote>
  <w:footnote w:type="continuationSeparator" w:id="0">
    <w:p w14:paraId="36625230" w14:textId="77777777" w:rsidR="001018E9" w:rsidRDefault="001018E9" w:rsidP="00611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42E8B" w14:textId="02F43391" w:rsidR="00982EC0" w:rsidRDefault="00716E1D" w:rsidP="00611674">
    <w:pPr>
      <w:pStyle w:val="THGHeader2"/>
    </w:pPr>
    <w:fldSimple w:instr=" STYLEREF  Title  \* MERGEFORMAT ">
      <w:r w:rsidR="00C67ECC">
        <w:rPr>
          <w:noProof/>
        </w:rPr>
        <w:t>RFC: Writing a Userblock for NPP files with nagg</w:t>
      </w:r>
    </w:fldSimple>
    <w:r w:rsidR="00982EC0">
      <w:ptab w:relativeTo="margin" w:alignment="center" w:leader="none"/>
    </w:r>
    <w:r w:rsidR="00982EC0">
      <w:ptab w:relativeTo="margin" w:alignment="right" w:leader="none"/>
    </w:r>
    <w:r w:rsidR="00982EC0">
      <w:t>RFC THG 2013-09-20.v</w:t>
    </w:r>
    <w:r w:rsidR="00A473EE">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7B8BA" w14:textId="77777777" w:rsidR="00982EC0" w:rsidRPr="006D4EA4" w:rsidRDefault="00982EC0" w:rsidP="00611674">
    <w:pPr>
      <w:pStyle w:val="THGHeader"/>
    </w:pPr>
    <w:r>
      <w:t>May 31, 2013</w:t>
    </w:r>
    <w:r>
      <w:ptab w:relativeTo="margin" w:alignment="center" w:leader="none"/>
    </w:r>
    <w:r>
      <w:ptab w:relativeTo="margin" w:alignment="right" w:leader="none"/>
    </w:r>
    <w:r>
      <w:t>RFC THG 2013-05-31.v1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6D38A" w14:textId="67B8B27E" w:rsidR="00773DFD" w:rsidRDefault="00716E1D" w:rsidP="00611674">
    <w:pPr>
      <w:pStyle w:val="THGHeader2"/>
    </w:pPr>
    <w:fldSimple w:instr=" STYLEREF  Title  \* MERGEFORMAT ">
      <w:r w:rsidR="00C67ECC">
        <w:rPr>
          <w:noProof/>
        </w:rPr>
        <w:t>RFC: Writing a Userblock for NPP files with nagg</w:t>
      </w:r>
    </w:fldSimple>
    <w:r w:rsidR="00773DFD">
      <w:ptab w:relativeTo="margin" w:alignment="center" w:leader="none"/>
    </w:r>
    <w:r w:rsidR="00773DFD">
      <w:ptab w:relativeTo="margin" w:alignment="right" w:leader="none"/>
    </w:r>
    <w:fldSimple w:instr=" STYLEREF  &quot;Heading 1&quot;  \* MERGEFORMAT ">
      <w:r w:rsidR="00C67ECC">
        <w:rPr>
          <w:noProof/>
        </w:rPr>
        <w:t>Introduction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13CA91E0"/>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ADF66412"/>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A15E3CAA"/>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73F85918"/>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A7D08074"/>
    <w:lvl w:ilvl="0">
      <w:start w:val="1"/>
      <w:numFmt w:val="decimal"/>
      <w:pStyle w:val="ListNumberReference"/>
      <w:lvlText w:val="%1."/>
      <w:lvlJc w:val="left"/>
      <w:pPr>
        <w:ind w:left="360" w:hanging="360"/>
      </w:pPr>
    </w:lvl>
  </w:abstractNum>
  <w:abstractNum w:abstractNumId="8">
    <w:nsid w:val="FFFFFF89"/>
    <w:multiLevelType w:val="singleLevel"/>
    <w:tmpl w:val="D60AE4DC"/>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85EE970A"/>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0">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4AE16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2"/>
  </w:num>
  <w:num w:numId="4">
    <w:abstractNumId w:val="1"/>
  </w:num>
  <w:num w:numId="5">
    <w:abstractNumId w:val="0"/>
  </w:num>
  <w:num w:numId="6">
    <w:abstractNumId w:val="10"/>
  </w:num>
  <w:num w:numId="7">
    <w:abstractNumId w:val="7"/>
  </w:num>
  <w:num w:numId="8">
    <w:abstractNumId w:val="9"/>
  </w:num>
  <w:num w:numId="9">
    <w:abstractNumId w:val="9"/>
  </w:num>
  <w:num w:numId="10">
    <w:abstractNumId w:val="9"/>
  </w:num>
  <w:num w:numId="11">
    <w:abstractNumId w:val="9"/>
  </w:num>
  <w:num w:numId="12">
    <w:abstractNumId w:val="9"/>
  </w:num>
  <w:num w:numId="13">
    <w:abstractNumId w:val="11"/>
  </w:num>
  <w:num w:numId="14">
    <w:abstractNumId w:val="8"/>
  </w:num>
  <w:num w:numId="15">
    <w:abstractNumId w:val="6"/>
  </w:num>
  <w:num w:numId="16">
    <w:abstractNumId w:val="5"/>
  </w:num>
  <w:num w:numId="17">
    <w:abstractNumId w:val="4"/>
  </w:num>
  <w:num w:numId="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B8"/>
    <w:rsid w:val="00005023"/>
    <w:rsid w:val="00007E63"/>
    <w:rsid w:val="00010CF3"/>
    <w:rsid w:val="00014EB8"/>
    <w:rsid w:val="000213D7"/>
    <w:rsid w:val="00026C91"/>
    <w:rsid w:val="00034342"/>
    <w:rsid w:val="0003494F"/>
    <w:rsid w:val="00041F1E"/>
    <w:rsid w:val="0005707B"/>
    <w:rsid w:val="00065C8A"/>
    <w:rsid w:val="00066B03"/>
    <w:rsid w:val="0007642E"/>
    <w:rsid w:val="00077087"/>
    <w:rsid w:val="00077944"/>
    <w:rsid w:val="0008386C"/>
    <w:rsid w:val="000851BC"/>
    <w:rsid w:val="000858BD"/>
    <w:rsid w:val="000B08AE"/>
    <w:rsid w:val="000B2C81"/>
    <w:rsid w:val="000C4FF1"/>
    <w:rsid w:val="000C5ABD"/>
    <w:rsid w:val="000C6C56"/>
    <w:rsid w:val="000C734A"/>
    <w:rsid w:val="000D36A0"/>
    <w:rsid w:val="000D544F"/>
    <w:rsid w:val="000D59E6"/>
    <w:rsid w:val="000E61E4"/>
    <w:rsid w:val="000E79ED"/>
    <w:rsid w:val="000F1433"/>
    <w:rsid w:val="000F7C27"/>
    <w:rsid w:val="001018E9"/>
    <w:rsid w:val="00110E65"/>
    <w:rsid w:val="001233F2"/>
    <w:rsid w:val="00124455"/>
    <w:rsid w:val="00126BE5"/>
    <w:rsid w:val="00131955"/>
    <w:rsid w:val="001325C9"/>
    <w:rsid w:val="0013586F"/>
    <w:rsid w:val="001439D5"/>
    <w:rsid w:val="00144030"/>
    <w:rsid w:val="00145074"/>
    <w:rsid w:val="001510CF"/>
    <w:rsid w:val="00153E80"/>
    <w:rsid w:val="00154756"/>
    <w:rsid w:val="00157F07"/>
    <w:rsid w:val="00161798"/>
    <w:rsid w:val="00167E51"/>
    <w:rsid w:val="00183FBD"/>
    <w:rsid w:val="001929F3"/>
    <w:rsid w:val="0019680B"/>
    <w:rsid w:val="001B489F"/>
    <w:rsid w:val="001B61DB"/>
    <w:rsid w:val="001C0C62"/>
    <w:rsid w:val="001C6292"/>
    <w:rsid w:val="001D3EDF"/>
    <w:rsid w:val="001E3FD3"/>
    <w:rsid w:val="001E4902"/>
    <w:rsid w:val="001F7E45"/>
    <w:rsid w:val="00200D40"/>
    <w:rsid w:val="00203E3A"/>
    <w:rsid w:val="002048FF"/>
    <w:rsid w:val="00212287"/>
    <w:rsid w:val="0021231C"/>
    <w:rsid w:val="00220855"/>
    <w:rsid w:val="002226D8"/>
    <w:rsid w:val="00226AEF"/>
    <w:rsid w:val="00240A9C"/>
    <w:rsid w:val="0024112D"/>
    <w:rsid w:val="00251691"/>
    <w:rsid w:val="00254678"/>
    <w:rsid w:val="00257B93"/>
    <w:rsid w:val="002646C3"/>
    <w:rsid w:val="00265321"/>
    <w:rsid w:val="00266AC5"/>
    <w:rsid w:val="00270582"/>
    <w:rsid w:val="002718BB"/>
    <w:rsid w:val="00273D97"/>
    <w:rsid w:val="002846A7"/>
    <w:rsid w:val="00285E71"/>
    <w:rsid w:val="00286185"/>
    <w:rsid w:val="00294011"/>
    <w:rsid w:val="00295B89"/>
    <w:rsid w:val="002A66F4"/>
    <w:rsid w:val="002B1483"/>
    <w:rsid w:val="002C25BE"/>
    <w:rsid w:val="002C3830"/>
    <w:rsid w:val="002C4089"/>
    <w:rsid w:val="002C5CB8"/>
    <w:rsid w:val="002D6F39"/>
    <w:rsid w:val="002E09ED"/>
    <w:rsid w:val="002E37E8"/>
    <w:rsid w:val="002F79D3"/>
    <w:rsid w:val="0031653F"/>
    <w:rsid w:val="00316983"/>
    <w:rsid w:val="00326E72"/>
    <w:rsid w:val="00327017"/>
    <w:rsid w:val="00334177"/>
    <w:rsid w:val="00344C2E"/>
    <w:rsid w:val="0034577F"/>
    <w:rsid w:val="00346040"/>
    <w:rsid w:val="00352346"/>
    <w:rsid w:val="0035380C"/>
    <w:rsid w:val="003606F5"/>
    <w:rsid w:val="00360AE1"/>
    <w:rsid w:val="00362B54"/>
    <w:rsid w:val="00367B21"/>
    <w:rsid w:val="00386225"/>
    <w:rsid w:val="00386B2E"/>
    <w:rsid w:val="003904A0"/>
    <w:rsid w:val="0039532F"/>
    <w:rsid w:val="003A71D2"/>
    <w:rsid w:val="003C1CCC"/>
    <w:rsid w:val="003C2DC2"/>
    <w:rsid w:val="003C6C77"/>
    <w:rsid w:val="003D18B5"/>
    <w:rsid w:val="003D5D9C"/>
    <w:rsid w:val="003D7015"/>
    <w:rsid w:val="003E1A8A"/>
    <w:rsid w:val="003E4745"/>
    <w:rsid w:val="003E4B30"/>
    <w:rsid w:val="003E523D"/>
    <w:rsid w:val="003E7697"/>
    <w:rsid w:val="003F040D"/>
    <w:rsid w:val="003F0666"/>
    <w:rsid w:val="003F10D3"/>
    <w:rsid w:val="00400F05"/>
    <w:rsid w:val="00402EEF"/>
    <w:rsid w:val="00403B26"/>
    <w:rsid w:val="00416C13"/>
    <w:rsid w:val="004200E8"/>
    <w:rsid w:val="00430484"/>
    <w:rsid w:val="0043765E"/>
    <w:rsid w:val="004421E1"/>
    <w:rsid w:val="00447BEF"/>
    <w:rsid w:val="00471076"/>
    <w:rsid w:val="00487220"/>
    <w:rsid w:val="0049461F"/>
    <w:rsid w:val="00494BD8"/>
    <w:rsid w:val="004A5F29"/>
    <w:rsid w:val="004B723C"/>
    <w:rsid w:val="004C6903"/>
    <w:rsid w:val="004D33ED"/>
    <w:rsid w:val="004D7987"/>
    <w:rsid w:val="004E4BC4"/>
    <w:rsid w:val="004E6560"/>
    <w:rsid w:val="004F1FF0"/>
    <w:rsid w:val="004F2C1E"/>
    <w:rsid w:val="004F41C0"/>
    <w:rsid w:val="004F5BC1"/>
    <w:rsid w:val="004F7DB2"/>
    <w:rsid w:val="00504436"/>
    <w:rsid w:val="005072F6"/>
    <w:rsid w:val="0052542B"/>
    <w:rsid w:val="00530603"/>
    <w:rsid w:val="00535243"/>
    <w:rsid w:val="00542C05"/>
    <w:rsid w:val="005453F9"/>
    <w:rsid w:val="00545909"/>
    <w:rsid w:val="005529A3"/>
    <w:rsid w:val="00553568"/>
    <w:rsid w:val="00553956"/>
    <w:rsid w:val="00573308"/>
    <w:rsid w:val="0057532C"/>
    <w:rsid w:val="00575425"/>
    <w:rsid w:val="00583665"/>
    <w:rsid w:val="00587D55"/>
    <w:rsid w:val="00592D8A"/>
    <w:rsid w:val="005A0C25"/>
    <w:rsid w:val="005A12A2"/>
    <w:rsid w:val="005A366B"/>
    <w:rsid w:val="005A4058"/>
    <w:rsid w:val="005A6599"/>
    <w:rsid w:val="005B2278"/>
    <w:rsid w:val="005B356D"/>
    <w:rsid w:val="005B5BEF"/>
    <w:rsid w:val="005B7675"/>
    <w:rsid w:val="005C1B7A"/>
    <w:rsid w:val="005C2385"/>
    <w:rsid w:val="005C3761"/>
    <w:rsid w:val="005D0139"/>
    <w:rsid w:val="005D16E9"/>
    <w:rsid w:val="005F11E1"/>
    <w:rsid w:val="005F7AF2"/>
    <w:rsid w:val="00607F1B"/>
    <w:rsid w:val="00611674"/>
    <w:rsid w:val="00613C07"/>
    <w:rsid w:val="00633A26"/>
    <w:rsid w:val="006400B0"/>
    <w:rsid w:val="00644953"/>
    <w:rsid w:val="00647C70"/>
    <w:rsid w:val="00651D9C"/>
    <w:rsid w:val="00652C83"/>
    <w:rsid w:val="0066389E"/>
    <w:rsid w:val="00663F23"/>
    <w:rsid w:val="0066655A"/>
    <w:rsid w:val="006701A4"/>
    <w:rsid w:val="0069243D"/>
    <w:rsid w:val="00692B92"/>
    <w:rsid w:val="006A1008"/>
    <w:rsid w:val="006A3DCD"/>
    <w:rsid w:val="006A6E81"/>
    <w:rsid w:val="006B6ABE"/>
    <w:rsid w:val="006C4AB1"/>
    <w:rsid w:val="006D2BA6"/>
    <w:rsid w:val="006D3614"/>
    <w:rsid w:val="006D6D61"/>
    <w:rsid w:val="006E2B7A"/>
    <w:rsid w:val="006F0C94"/>
    <w:rsid w:val="006F1E50"/>
    <w:rsid w:val="006F4346"/>
    <w:rsid w:val="00704831"/>
    <w:rsid w:val="007113B6"/>
    <w:rsid w:val="0071320F"/>
    <w:rsid w:val="00716D88"/>
    <w:rsid w:val="00716E1D"/>
    <w:rsid w:val="00721EEC"/>
    <w:rsid w:val="00723385"/>
    <w:rsid w:val="00725129"/>
    <w:rsid w:val="00727755"/>
    <w:rsid w:val="007340D8"/>
    <w:rsid w:val="0075520C"/>
    <w:rsid w:val="0077392A"/>
    <w:rsid w:val="00773DFD"/>
    <w:rsid w:val="007741EA"/>
    <w:rsid w:val="00775DE7"/>
    <w:rsid w:val="007840E0"/>
    <w:rsid w:val="007845C4"/>
    <w:rsid w:val="007879DF"/>
    <w:rsid w:val="00796155"/>
    <w:rsid w:val="007963A2"/>
    <w:rsid w:val="007A1F85"/>
    <w:rsid w:val="007A4EED"/>
    <w:rsid w:val="007A7873"/>
    <w:rsid w:val="007B2F59"/>
    <w:rsid w:val="007B33B2"/>
    <w:rsid w:val="007C1AE8"/>
    <w:rsid w:val="007C5022"/>
    <w:rsid w:val="007D0BAE"/>
    <w:rsid w:val="007F24C3"/>
    <w:rsid w:val="007F4CC8"/>
    <w:rsid w:val="007F7976"/>
    <w:rsid w:val="00812E1E"/>
    <w:rsid w:val="008171BF"/>
    <w:rsid w:val="0083599A"/>
    <w:rsid w:val="008427CA"/>
    <w:rsid w:val="00843F30"/>
    <w:rsid w:val="00844BAA"/>
    <w:rsid w:val="0087590B"/>
    <w:rsid w:val="00880E6B"/>
    <w:rsid w:val="00885DFF"/>
    <w:rsid w:val="00895FF6"/>
    <w:rsid w:val="008A0860"/>
    <w:rsid w:val="008A2909"/>
    <w:rsid w:val="008B2D59"/>
    <w:rsid w:val="008B76C5"/>
    <w:rsid w:val="008C4B43"/>
    <w:rsid w:val="008D2A04"/>
    <w:rsid w:val="008D6EC6"/>
    <w:rsid w:val="008E3127"/>
    <w:rsid w:val="008E6290"/>
    <w:rsid w:val="008F39CE"/>
    <w:rsid w:val="008F7EB8"/>
    <w:rsid w:val="00911BF0"/>
    <w:rsid w:val="00913D93"/>
    <w:rsid w:val="009204C4"/>
    <w:rsid w:val="00921775"/>
    <w:rsid w:val="009347F6"/>
    <w:rsid w:val="00944E26"/>
    <w:rsid w:val="00945473"/>
    <w:rsid w:val="009526C6"/>
    <w:rsid w:val="00953FD8"/>
    <w:rsid w:val="009561D3"/>
    <w:rsid w:val="00962398"/>
    <w:rsid w:val="00982285"/>
    <w:rsid w:val="00982EC0"/>
    <w:rsid w:val="00985B4D"/>
    <w:rsid w:val="009872B2"/>
    <w:rsid w:val="00992DA4"/>
    <w:rsid w:val="0099492D"/>
    <w:rsid w:val="0099560A"/>
    <w:rsid w:val="009A1680"/>
    <w:rsid w:val="009C0C09"/>
    <w:rsid w:val="009C3BCD"/>
    <w:rsid w:val="009F70A0"/>
    <w:rsid w:val="00A00CB2"/>
    <w:rsid w:val="00A015CE"/>
    <w:rsid w:val="00A15CDD"/>
    <w:rsid w:val="00A22225"/>
    <w:rsid w:val="00A246B7"/>
    <w:rsid w:val="00A251EC"/>
    <w:rsid w:val="00A32411"/>
    <w:rsid w:val="00A4005F"/>
    <w:rsid w:val="00A420A2"/>
    <w:rsid w:val="00A42856"/>
    <w:rsid w:val="00A441D8"/>
    <w:rsid w:val="00A4672A"/>
    <w:rsid w:val="00A473EE"/>
    <w:rsid w:val="00A53D11"/>
    <w:rsid w:val="00A61D46"/>
    <w:rsid w:val="00A7587D"/>
    <w:rsid w:val="00A82278"/>
    <w:rsid w:val="00A979F8"/>
    <w:rsid w:val="00AA71E7"/>
    <w:rsid w:val="00AB615A"/>
    <w:rsid w:val="00AC1273"/>
    <w:rsid w:val="00AC36AD"/>
    <w:rsid w:val="00AD0E04"/>
    <w:rsid w:val="00AD7270"/>
    <w:rsid w:val="00AE13E9"/>
    <w:rsid w:val="00AE52E3"/>
    <w:rsid w:val="00AF464B"/>
    <w:rsid w:val="00AF4F16"/>
    <w:rsid w:val="00B015BB"/>
    <w:rsid w:val="00B03F16"/>
    <w:rsid w:val="00B1078A"/>
    <w:rsid w:val="00B20463"/>
    <w:rsid w:val="00B223FE"/>
    <w:rsid w:val="00B248CA"/>
    <w:rsid w:val="00B25FB0"/>
    <w:rsid w:val="00B361F9"/>
    <w:rsid w:val="00B37CF9"/>
    <w:rsid w:val="00B415B4"/>
    <w:rsid w:val="00B47A31"/>
    <w:rsid w:val="00B54DDA"/>
    <w:rsid w:val="00B57A95"/>
    <w:rsid w:val="00B611C0"/>
    <w:rsid w:val="00B6636A"/>
    <w:rsid w:val="00B70963"/>
    <w:rsid w:val="00B75C1E"/>
    <w:rsid w:val="00B84CA1"/>
    <w:rsid w:val="00B9179E"/>
    <w:rsid w:val="00BA0FA4"/>
    <w:rsid w:val="00BA218E"/>
    <w:rsid w:val="00BA4A7C"/>
    <w:rsid w:val="00BB14E4"/>
    <w:rsid w:val="00BB5716"/>
    <w:rsid w:val="00BC7952"/>
    <w:rsid w:val="00BD14F9"/>
    <w:rsid w:val="00BD2697"/>
    <w:rsid w:val="00BD6E9F"/>
    <w:rsid w:val="00BD7EB4"/>
    <w:rsid w:val="00BE779B"/>
    <w:rsid w:val="00BF2B54"/>
    <w:rsid w:val="00BF47AE"/>
    <w:rsid w:val="00BF6052"/>
    <w:rsid w:val="00C12A4E"/>
    <w:rsid w:val="00C17C04"/>
    <w:rsid w:val="00C17DC3"/>
    <w:rsid w:val="00C2632A"/>
    <w:rsid w:val="00C370E2"/>
    <w:rsid w:val="00C43099"/>
    <w:rsid w:val="00C5678F"/>
    <w:rsid w:val="00C5770A"/>
    <w:rsid w:val="00C62591"/>
    <w:rsid w:val="00C625B5"/>
    <w:rsid w:val="00C67426"/>
    <w:rsid w:val="00C67ECC"/>
    <w:rsid w:val="00C83651"/>
    <w:rsid w:val="00C84CC6"/>
    <w:rsid w:val="00C8699E"/>
    <w:rsid w:val="00C92C32"/>
    <w:rsid w:val="00CA6C98"/>
    <w:rsid w:val="00CB1310"/>
    <w:rsid w:val="00CB3A12"/>
    <w:rsid w:val="00CB6F83"/>
    <w:rsid w:val="00CC2D40"/>
    <w:rsid w:val="00CC60A8"/>
    <w:rsid w:val="00CD7C81"/>
    <w:rsid w:val="00CD7FF2"/>
    <w:rsid w:val="00CE5B39"/>
    <w:rsid w:val="00CF599D"/>
    <w:rsid w:val="00D03EAC"/>
    <w:rsid w:val="00D146DD"/>
    <w:rsid w:val="00D1481E"/>
    <w:rsid w:val="00D15554"/>
    <w:rsid w:val="00D15577"/>
    <w:rsid w:val="00D22A9C"/>
    <w:rsid w:val="00D323EA"/>
    <w:rsid w:val="00D35D72"/>
    <w:rsid w:val="00D3715D"/>
    <w:rsid w:val="00D42861"/>
    <w:rsid w:val="00D44901"/>
    <w:rsid w:val="00D510FF"/>
    <w:rsid w:val="00D52AD0"/>
    <w:rsid w:val="00D54288"/>
    <w:rsid w:val="00D56925"/>
    <w:rsid w:val="00D6234A"/>
    <w:rsid w:val="00D6403B"/>
    <w:rsid w:val="00D67646"/>
    <w:rsid w:val="00D67B96"/>
    <w:rsid w:val="00D67F4B"/>
    <w:rsid w:val="00D77DA8"/>
    <w:rsid w:val="00D90FCD"/>
    <w:rsid w:val="00DA48B7"/>
    <w:rsid w:val="00DB158D"/>
    <w:rsid w:val="00DB22E6"/>
    <w:rsid w:val="00DB29E2"/>
    <w:rsid w:val="00DB70DD"/>
    <w:rsid w:val="00DC180D"/>
    <w:rsid w:val="00DC1D7B"/>
    <w:rsid w:val="00DD414A"/>
    <w:rsid w:val="00DE7B7D"/>
    <w:rsid w:val="00DF08DC"/>
    <w:rsid w:val="00DF4FA0"/>
    <w:rsid w:val="00DF7383"/>
    <w:rsid w:val="00E044C6"/>
    <w:rsid w:val="00E07507"/>
    <w:rsid w:val="00E1087B"/>
    <w:rsid w:val="00E13676"/>
    <w:rsid w:val="00E36796"/>
    <w:rsid w:val="00E47B7D"/>
    <w:rsid w:val="00E53B02"/>
    <w:rsid w:val="00E61411"/>
    <w:rsid w:val="00E6389B"/>
    <w:rsid w:val="00E6428F"/>
    <w:rsid w:val="00E64661"/>
    <w:rsid w:val="00E67473"/>
    <w:rsid w:val="00E75857"/>
    <w:rsid w:val="00E8268D"/>
    <w:rsid w:val="00E8427B"/>
    <w:rsid w:val="00E85834"/>
    <w:rsid w:val="00E87F29"/>
    <w:rsid w:val="00E964AA"/>
    <w:rsid w:val="00EB225C"/>
    <w:rsid w:val="00EC4D54"/>
    <w:rsid w:val="00EC588A"/>
    <w:rsid w:val="00EC59EB"/>
    <w:rsid w:val="00EE0F05"/>
    <w:rsid w:val="00EE5EE6"/>
    <w:rsid w:val="00EE663C"/>
    <w:rsid w:val="00EF543F"/>
    <w:rsid w:val="00EF5657"/>
    <w:rsid w:val="00F0731A"/>
    <w:rsid w:val="00F1048A"/>
    <w:rsid w:val="00F1384C"/>
    <w:rsid w:val="00F148C8"/>
    <w:rsid w:val="00F15E8D"/>
    <w:rsid w:val="00F17A72"/>
    <w:rsid w:val="00F24108"/>
    <w:rsid w:val="00F306CC"/>
    <w:rsid w:val="00F33B1E"/>
    <w:rsid w:val="00F3433E"/>
    <w:rsid w:val="00F426B7"/>
    <w:rsid w:val="00F43C49"/>
    <w:rsid w:val="00F4472E"/>
    <w:rsid w:val="00F54053"/>
    <w:rsid w:val="00F67F83"/>
    <w:rsid w:val="00F91030"/>
    <w:rsid w:val="00F96B09"/>
    <w:rsid w:val="00FA07DA"/>
    <w:rsid w:val="00FB6641"/>
    <w:rsid w:val="00FD29CE"/>
    <w:rsid w:val="00FD5EBB"/>
    <w:rsid w:val="00FE2D91"/>
    <w:rsid w:val="00FF2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AE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itle" w:uiPriority="10" w:qFormat="1"/>
    <w:lsdException w:name="Subtitle" w:uiPriority="11" w:qFormat="1"/>
    <w:lsdException w:name="Hyperlink" w:uiPriority="99"/>
    <w:lsdException w:name="Emphasis" w:uiPriority="20" w:qFormat="1"/>
    <w:lsdException w:name="Plain Text" w:uiPriority="7" w:qFormat="1"/>
    <w:lsdException w:name="Normal (Web)" w:uiPriority="99"/>
    <w:lsdException w:name="HTML Code" w:uiPriority="99"/>
    <w:lsdException w:name="Table Grid" w:uiPriority="59"/>
    <w:lsdException w:name="List Paragraph" w:uiPriority="5" w:qFormat="1"/>
    <w:lsdException w:name="TOC Heading" w:uiPriority="39" w:qFormat="1"/>
  </w:latentStyles>
  <w:style w:type="paragraph" w:default="1" w:styleId="Normal">
    <w:name w:val="Normal"/>
    <w:qFormat/>
    <w:rsid w:val="00DA48B7"/>
    <w:rPr>
      <w:rFonts w:asciiTheme="minorHAnsi" w:hAnsiTheme="minorHAnsi"/>
    </w:rPr>
  </w:style>
  <w:style w:type="paragraph" w:styleId="Heading1">
    <w:name w:val="heading 1"/>
    <w:basedOn w:val="Normal"/>
    <w:next w:val="Normal"/>
    <w:link w:val="Heading1Char"/>
    <w:autoRedefine/>
    <w:uiPriority w:val="9"/>
    <w:qFormat/>
    <w:rsid w:val="001C0C62"/>
    <w:pPr>
      <w:keepNext/>
      <w:keepLines/>
      <w:pageBreakBefore/>
      <w:numPr>
        <w:numId w:val="12"/>
      </w:numPr>
      <w:spacing w:before="480" w:after="24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D35D72"/>
    <w:pPr>
      <w:keepNext/>
      <w:numPr>
        <w:ilvl w:val="1"/>
        <w:numId w:val="12"/>
      </w:numPr>
      <w:spacing w:before="240" w:after="24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716D88"/>
    <w:pPr>
      <w:keepNext/>
      <w:keepLines/>
      <w:numPr>
        <w:ilvl w:val="2"/>
        <w:numId w:val="12"/>
      </w:numPr>
      <w:spacing w:before="24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716D88"/>
    <w:pPr>
      <w:keepNext/>
      <w:keepLines/>
      <w:numPr>
        <w:ilvl w:val="3"/>
        <w:numId w:val="12"/>
      </w:numPr>
      <w:spacing w:before="240"/>
      <w:outlineLvl w:val="3"/>
    </w:pPr>
    <w:rPr>
      <w:rFonts w:asciiTheme="majorHAnsi" w:eastAsiaTheme="majorEastAsia" w:hAnsiTheme="majorHAnsi" w:cstheme="majorBidi"/>
      <w:b/>
      <w:bCs/>
      <w:iCs/>
    </w:rPr>
  </w:style>
  <w:style w:type="paragraph" w:styleId="Heading5">
    <w:name w:val="heading 5"/>
    <w:basedOn w:val="Normal"/>
    <w:next w:val="Normal"/>
    <w:link w:val="Heading5Char"/>
    <w:autoRedefine/>
    <w:uiPriority w:val="9"/>
    <w:unhideWhenUsed/>
    <w:qFormat/>
    <w:rsid w:val="00716D88"/>
    <w:pPr>
      <w:keepNext/>
      <w:keepLines/>
      <w:numPr>
        <w:ilvl w:val="4"/>
        <w:numId w:val="12"/>
      </w:numPr>
      <w:spacing w:before="240"/>
      <w:outlineLvl w:val="4"/>
    </w:pPr>
    <w:rPr>
      <w:rFonts w:asciiTheme="majorHAnsi" w:eastAsiaTheme="majorEastAsia" w:hAnsiTheme="majorHAnsi" w:cstheme="majorBidi"/>
      <w:b/>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2"/>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716D88"/>
    <w:rPr>
      <w:rFonts w:ascii="Courier New" w:hAnsi="Courier New"/>
      <w:sz w:val="18"/>
      <w:szCs w:val="21"/>
    </w:rPr>
  </w:style>
  <w:style w:type="character" w:customStyle="1" w:styleId="PlainTextChar">
    <w:name w:val="Plain Text Char"/>
    <w:basedOn w:val="DefaultParagraphFont"/>
    <w:link w:val="PlainText"/>
    <w:uiPriority w:val="7"/>
    <w:rsid w:val="00716D88"/>
    <w:rPr>
      <w:rFonts w:ascii="Courier New" w:hAnsi="Courier New"/>
      <w:sz w:val="18"/>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qFormat/>
    <w:rsid w:val="00716D88"/>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716D88"/>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1C0C62"/>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D35D72"/>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716D88"/>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716D88"/>
    <w:rPr>
      <w:rFonts w:eastAsiaTheme="majorEastAsia" w:cstheme="majorBidi"/>
      <w:b/>
      <w:bCs/>
      <w:iCs/>
      <w:sz w:val="24"/>
    </w:rPr>
  </w:style>
  <w:style w:type="character" w:customStyle="1" w:styleId="Heading5Char">
    <w:name w:val="Heading 5 Char"/>
    <w:basedOn w:val="DefaultParagraphFont"/>
    <w:link w:val="Heading5"/>
    <w:uiPriority w:val="9"/>
    <w:rsid w:val="00716D88"/>
    <w:rPr>
      <w:rFonts w:eastAsiaTheme="majorEastAsia" w:cstheme="majorBidi"/>
      <w:b/>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716D88"/>
    <w:pPr>
      <w:numPr>
        <w:numId w:val="0"/>
      </w:numPr>
    </w:pPr>
    <w:rPr>
      <w:color w:val="auto"/>
    </w:rPr>
  </w:style>
  <w:style w:type="paragraph" w:customStyle="1" w:styleId="Author">
    <w:name w:val="Author"/>
    <w:basedOn w:val="Title"/>
    <w:link w:val="AuthorChar"/>
    <w:autoRedefine/>
    <w:uiPriority w:val="18"/>
    <w:unhideWhenUsed/>
    <w:rsid w:val="00DA48B7"/>
    <w:pPr>
      <w:spacing w:before="240" w:after="240"/>
    </w:pPr>
    <w:rPr>
      <w:sz w:val="28"/>
      <w:szCs w:val="32"/>
    </w:rPr>
  </w:style>
  <w:style w:type="paragraph" w:customStyle="1" w:styleId="NoNumHead2">
    <w:name w:val="NoNum Head2"/>
    <w:basedOn w:val="Heading"/>
    <w:next w:val="Normal"/>
    <w:autoRedefine/>
    <w:uiPriority w:val="14"/>
    <w:qFormat/>
    <w:rsid w:val="00911B70"/>
    <w:pPr>
      <w:spacing w:before="200"/>
    </w:pPr>
    <w:rPr>
      <w:sz w:val="26"/>
    </w:rPr>
  </w:style>
  <w:style w:type="character" w:customStyle="1" w:styleId="AuthorChar">
    <w:name w:val="Author Char"/>
    <w:basedOn w:val="TitleChar"/>
    <w:link w:val="Author"/>
    <w:uiPriority w:val="18"/>
    <w:rsid w:val="00DA48B7"/>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6"/>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unhideWhenUsed/>
    <w:qFormat/>
    <w:rsid w:val="00DA48B7"/>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pPr>
    <w:rPr>
      <w:rFonts w:eastAsiaTheme="minorEastAsia"/>
      <w:color w:val="000000" w:themeColor="text1"/>
      <w:sz w:val="24"/>
      <w:lang w:bidi="en-US"/>
    </w:rPr>
  </w:style>
  <w:style w:type="paragraph" w:customStyle="1" w:styleId="TableHeading">
    <w:name w:val="Table Heading"/>
    <w:basedOn w:val="Normal"/>
    <w:qFormat/>
    <w:rsid w:val="00A51A91"/>
    <w:pPr>
      <w:spacing w:before="160"/>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7"/>
      </w:numPr>
    </w:pPr>
  </w:style>
  <w:style w:type="paragraph" w:styleId="FootnoteText">
    <w:name w:val="footnote text"/>
    <w:basedOn w:val="Normal"/>
    <w:link w:val="FootnoteTextChar"/>
    <w:rsid w:val="00B361F9"/>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character" w:styleId="FollowedHyperlink">
    <w:name w:val="FollowedHyperlink"/>
    <w:basedOn w:val="DefaultParagraphFont"/>
    <w:rsid w:val="002048FF"/>
    <w:rPr>
      <w:color w:val="800080" w:themeColor="followedHyperlink"/>
      <w:u w:val="single"/>
    </w:rPr>
  </w:style>
  <w:style w:type="character" w:styleId="HTMLCode">
    <w:name w:val="HTML Code"/>
    <w:basedOn w:val="DefaultParagraphFont"/>
    <w:uiPriority w:val="99"/>
    <w:unhideWhenUsed/>
    <w:rsid w:val="003E523D"/>
    <w:rPr>
      <w:rFonts w:ascii="Courier New" w:eastAsia="Times New Roman" w:hAnsi="Courier New" w:cs="Courier New"/>
      <w:sz w:val="20"/>
      <w:szCs w:val="20"/>
    </w:rPr>
  </w:style>
  <w:style w:type="paragraph" w:styleId="NormalWeb">
    <w:name w:val="Normal (Web)"/>
    <w:basedOn w:val="Normal"/>
    <w:uiPriority w:val="99"/>
    <w:unhideWhenUsed/>
    <w:rsid w:val="003E523D"/>
    <w:pPr>
      <w:spacing w:before="100" w:beforeAutospacing="1" w:after="100" w:afterAutospacing="1"/>
    </w:pPr>
    <w:rPr>
      <w:rFonts w:ascii="Times New Roman" w:eastAsia="Times New Roman" w:hAnsi="Times New Roman" w:cs="Times New Roman"/>
      <w:szCs w:val="24"/>
    </w:rPr>
  </w:style>
  <w:style w:type="paragraph" w:styleId="TOC1">
    <w:name w:val="toc 1"/>
    <w:basedOn w:val="Normal"/>
    <w:next w:val="Normal"/>
    <w:autoRedefine/>
    <w:uiPriority w:val="39"/>
    <w:unhideWhenUsed/>
    <w:rsid w:val="00716D88"/>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716D88"/>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716D88"/>
    <w:pPr>
      <w:tabs>
        <w:tab w:val="left" w:pos="1008"/>
        <w:tab w:val="right" w:leader="dot" w:pos="9346"/>
      </w:tabs>
      <w:ind w:left="475"/>
    </w:pPr>
  </w:style>
  <w:style w:type="paragraph" w:styleId="TOC4">
    <w:name w:val="toc 4"/>
    <w:basedOn w:val="Normal"/>
    <w:next w:val="Normal"/>
    <w:autoRedefine/>
    <w:uiPriority w:val="39"/>
    <w:unhideWhenUsed/>
    <w:rsid w:val="00716D88"/>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716D88"/>
    <w:pPr>
      <w:tabs>
        <w:tab w:val="right" w:leader="dot" w:pos="9346"/>
      </w:tabs>
      <w:ind w:left="965"/>
    </w:pPr>
    <w:rPr>
      <w:rFonts w:eastAsiaTheme="minorEastAsia"/>
      <w:szCs w:val="24"/>
    </w:rPr>
  </w:style>
  <w:style w:type="paragraph" w:styleId="TOC6">
    <w:name w:val="toc 6"/>
    <w:basedOn w:val="Normal"/>
    <w:next w:val="Normal"/>
    <w:autoRedefine/>
    <w:rsid w:val="00E964AA"/>
    <w:pPr>
      <w:ind w:left="1200"/>
    </w:pPr>
    <w:rPr>
      <w:sz w:val="20"/>
      <w:szCs w:val="20"/>
    </w:rPr>
  </w:style>
  <w:style w:type="paragraph" w:styleId="TOC7">
    <w:name w:val="toc 7"/>
    <w:basedOn w:val="Normal"/>
    <w:next w:val="Normal"/>
    <w:autoRedefine/>
    <w:rsid w:val="00E964AA"/>
    <w:pPr>
      <w:ind w:left="1440"/>
    </w:pPr>
    <w:rPr>
      <w:sz w:val="20"/>
      <w:szCs w:val="20"/>
    </w:rPr>
  </w:style>
  <w:style w:type="paragraph" w:styleId="TOC8">
    <w:name w:val="toc 8"/>
    <w:basedOn w:val="Normal"/>
    <w:next w:val="Normal"/>
    <w:autoRedefine/>
    <w:rsid w:val="00E964AA"/>
    <w:pPr>
      <w:ind w:left="1680"/>
    </w:pPr>
    <w:rPr>
      <w:sz w:val="20"/>
      <w:szCs w:val="20"/>
    </w:rPr>
  </w:style>
  <w:style w:type="paragraph" w:styleId="TOC9">
    <w:name w:val="toc 9"/>
    <w:basedOn w:val="Normal"/>
    <w:next w:val="Normal"/>
    <w:autoRedefine/>
    <w:rsid w:val="00E964AA"/>
    <w:pPr>
      <w:ind w:left="1920"/>
    </w:pPr>
    <w:rPr>
      <w:sz w:val="20"/>
      <w:szCs w:val="20"/>
    </w:rPr>
  </w:style>
  <w:style w:type="paragraph" w:styleId="TOCHeading">
    <w:name w:val="TOC Heading"/>
    <w:basedOn w:val="Heading1"/>
    <w:next w:val="Normal"/>
    <w:uiPriority w:val="39"/>
    <w:unhideWhenUsed/>
    <w:rsid w:val="00716D88"/>
    <w:pPr>
      <w:numPr>
        <w:numId w:val="0"/>
      </w:numPr>
      <w:spacing w:after="120" w:line="276" w:lineRule="auto"/>
      <w:outlineLvl w:val="9"/>
    </w:pPr>
    <w:rPr>
      <w:color w:val="365F91" w:themeColor="accent1" w:themeShade="BF"/>
      <w:lang w:bidi="en-US"/>
    </w:rPr>
  </w:style>
  <w:style w:type="paragraph" w:customStyle="1" w:styleId="Copyright">
    <w:name w:val="Copyright"/>
    <w:basedOn w:val="Normal"/>
    <w:next w:val="Normal"/>
    <w:qFormat/>
    <w:rsid w:val="00716D88"/>
    <w:pPr>
      <w:keepNext/>
      <w:pageBreakBefore/>
      <w:spacing w:before="120"/>
    </w:pPr>
    <w:rPr>
      <w:rFonts w:eastAsia="Batang"/>
      <w:b/>
    </w:rPr>
  </w:style>
  <w:style w:type="paragraph" w:customStyle="1" w:styleId="Normal10">
    <w:name w:val="Normal10"/>
    <w:basedOn w:val="Normal"/>
    <w:rsid w:val="00716D88"/>
    <w:rPr>
      <w:sz w:val="20"/>
    </w:rPr>
  </w:style>
  <w:style w:type="paragraph" w:customStyle="1" w:styleId="Normal10Bold">
    <w:name w:val="Normal10Bold"/>
    <w:basedOn w:val="Normal10"/>
    <w:next w:val="Normal10"/>
    <w:rsid w:val="00716D88"/>
    <w:rPr>
      <w:b/>
    </w:rPr>
  </w:style>
  <w:style w:type="paragraph" w:customStyle="1" w:styleId="Normal9">
    <w:name w:val="Normal9"/>
    <w:basedOn w:val="Normal"/>
    <w:qFormat/>
    <w:rsid w:val="00716D88"/>
    <w:rPr>
      <w:sz w:val="18"/>
    </w:rPr>
  </w:style>
  <w:style w:type="paragraph" w:customStyle="1" w:styleId="NormalTable">
    <w:name w:val="NormalTable"/>
    <w:basedOn w:val="Normal"/>
    <w:unhideWhenUsed/>
    <w:qFormat/>
    <w:rsid w:val="00716D88"/>
    <w:rPr>
      <w:b/>
    </w:rPr>
  </w:style>
  <w:style w:type="paragraph" w:customStyle="1" w:styleId="SubSectionHeading">
    <w:name w:val="SubSectionHeading"/>
    <w:basedOn w:val="Normal"/>
    <w:next w:val="Normal"/>
    <w:qFormat/>
    <w:rsid w:val="00716D88"/>
    <w:pPr>
      <w:keepNext/>
      <w:spacing w:before="120" w:after="120"/>
    </w:pPr>
    <w:rPr>
      <w:rFonts w:eastAsia="Batang"/>
      <w:b/>
    </w:rPr>
  </w:style>
  <w:style w:type="paragraph" w:styleId="Subtitle">
    <w:name w:val="Subtitle"/>
    <w:basedOn w:val="Normal"/>
    <w:next w:val="Normal"/>
    <w:link w:val="SubtitleChar"/>
    <w:uiPriority w:val="11"/>
    <w:qFormat/>
    <w:rsid w:val="00716D88"/>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716D88"/>
    <w:rPr>
      <w:rFonts w:eastAsiaTheme="majorEastAsia" w:cstheme="majorBidi"/>
      <w:b/>
      <w:iCs/>
      <w:spacing w:val="20"/>
      <w:sz w:val="28"/>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itle" w:uiPriority="10" w:qFormat="1"/>
    <w:lsdException w:name="Subtitle" w:uiPriority="11" w:qFormat="1"/>
    <w:lsdException w:name="Hyperlink" w:uiPriority="99"/>
    <w:lsdException w:name="Emphasis" w:uiPriority="20" w:qFormat="1"/>
    <w:lsdException w:name="Plain Text" w:uiPriority="7" w:qFormat="1"/>
    <w:lsdException w:name="Normal (Web)" w:uiPriority="99"/>
    <w:lsdException w:name="HTML Code" w:uiPriority="99"/>
    <w:lsdException w:name="Table Grid" w:uiPriority="59"/>
    <w:lsdException w:name="List Paragraph" w:uiPriority="5" w:qFormat="1"/>
    <w:lsdException w:name="TOC Heading" w:uiPriority="39" w:qFormat="1"/>
  </w:latentStyles>
  <w:style w:type="paragraph" w:default="1" w:styleId="Normal">
    <w:name w:val="Normal"/>
    <w:qFormat/>
    <w:rsid w:val="00DA48B7"/>
    <w:rPr>
      <w:rFonts w:asciiTheme="minorHAnsi" w:hAnsiTheme="minorHAnsi"/>
    </w:rPr>
  </w:style>
  <w:style w:type="paragraph" w:styleId="Heading1">
    <w:name w:val="heading 1"/>
    <w:basedOn w:val="Normal"/>
    <w:next w:val="Normal"/>
    <w:link w:val="Heading1Char"/>
    <w:autoRedefine/>
    <w:uiPriority w:val="9"/>
    <w:qFormat/>
    <w:rsid w:val="001C0C62"/>
    <w:pPr>
      <w:keepNext/>
      <w:keepLines/>
      <w:pageBreakBefore/>
      <w:numPr>
        <w:numId w:val="12"/>
      </w:numPr>
      <w:spacing w:before="480" w:after="24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D35D72"/>
    <w:pPr>
      <w:keepNext/>
      <w:numPr>
        <w:ilvl w:val="1"/>
        <w:numId w:val="12"/>
      </w:numPr>
      <w:spacing w:before="240" w:after="24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716D88"/>
    <w:pPr>
      <w:keepNext/>
      <w:keepLines/>
      <w:numPr>
        <w:ilvl w:val="2"/>
        <w:numId w:val="12"/>
      </w:numPr>
      <w:spacing w:before="24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716D88"/>
    <w:pPr>
      <w:keepNext/>
      <w:keepLines/>
      <w:numPr>
        <w:ilvl w:val="3"/>
        <w:numId w:val="12"/>
      </w:numPr>
      <w:spacing w:before="240"/>
      <w:outlineLvl w:val="3"/>
    </w:pPr>
    <w:rPr>
      <w:rFonts w:asciiTheme="majorHAnsi" w:eastAsiaTheme="majorEastAsia" w:hAnsiTheme="majorHAnsi" w:cstheme="majorBidi"/>
      <w:b/>
      <w:bCs/>
      <w:iCs/>
    </w:rPr>
  </w:style>
  <w:style w:type="paragraph" w:styleId="Heading5">
    <w:name w:val="heading 5"/>
    <w:basedOn w:val="Normal"/>
    <w:next w:val="Normal"/>
    <w:link w:val="Heading5Char"/>
    <w:autoRedefine/>
    <w:uiPriority w:val="9"/>
    <w:unhideWhenUsed/>
    <w:qFormat/>
    <w:rsid w:val="00716D88"/>
    <w:pPr>
      <w:keepNext/>
      <w:keepLines/>
      <w:numPr>
        <w:ilvl w:val="4"/>
        <w:numId w:val="12"/>
      </w:numPr>
      <w:spacing w:before="240"/>
      <w:outlineLvl w:val="4"/>
    </w:pPr>
    <w:rPr>
      <w:rFonts w:asciiTheme="majorHAnsi" w:eastAsiaTheme="majorEastAsia" w:hAnsiTheme="majorHAnsi" w:cstheme="majorBidi"/>
      <w:b/>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2"/>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716D88"/>
    <w:rPr>
      <w:rFonts w:ascii="Courier New" w:hAnsi="Courier New"/>
      <w:sz w:val="18"/>
      <w:szCs w:val="21"/>
    </w:rPr>
  </w:style>
  <w:style w:type="character" w:customStyle="1" w:styleId="PlainTextChar">
    <w:name w:val="Plain Text Char"/>
    <w:basedOn w:val="DefaultParagraphFont"/>
    <w:link w:val="PlainText"/>
    <w:uiPriority w:val="7"/>
    <w:rsid w:val="00716D88"/>
    <w:rPr>
      <w:rFonts w:ascii="Courier New" w:hAnsi="Courier New"/>
      <w:sz w:val="18"/>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qFormat/>
    <w:rsid w:val="00716D88"/>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716D88"/>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1C0C62"/>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D35D72"/>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716D88"/>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716D88"/>
    <w:rPr>
      <w:rFonts w:eastAsiaTheme="majorEastAsia" w:cstheme="majorBidi"/>
      <w:b/>
      <w:bCs/>
      <w:iCs/>
      <w:sz w:val="24"/>
    </w:rPr>
  </w:style>
  <w:style w:type="character" w:customStyle="1" w:styleId="Heading5Char">
    <w:name w:val="Heading 5 Char"/>
    <w:basedOn w:val="DefaultParagraphFont"/>
    <w:link w:val="Heading5"/>
    <w:uiPriority w:val="9"/>
    <w:rsid w:val="00716D88"/>
    <w:rPr>
      <w:rFonts w:eastAsiaTheme="majorEastAsia" w:cstheme="majorBidi"/>
      <w:b/>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716D88"/>
    <w:pPr>
      <w:numPr>
        <w:numId w:val="0"/>
      </w:numPr>
    </w:pPr>
    <w:rPr>
      <w:color w:val="auto"/>
    </w:rPr>
  </w:style>
  <w:style w:type="paragraph" w:customStyle="1" w:styleId="Author">
    <w:name w:val="Author"/>
    <w:basedOn w:val="Title"/>
    <w:link w:val="AuthorChar"/>
    <w:autoRedefine/>
    <w:uiPriority w:val="18"/>
    <w:unhideWhenUsed/>
    <w:rsid w:val="00DA48B7"/>
    <w:pPr>
      <w:spacing w:before="240" w:after="240"/>
    </w:pPr>
    <w:rPr>
      <w:sz w:val="28"/>
      <w:szCs w:val="32"/>
    </w:rPr>
  </w:style>
  <w:style w:type="paragraph" w:customStyle="1" w:styleId="NoNumHead2">
    <w:name w:val="NoNum Head2"/>
    <w:basedOn w:val="Heading"/>
    <w:next w:val="Normal"/>
    <w:autoRedefine/>
    <w:uiPriority w:val="14"/>
    <w:qFormat/>
    <w:rsid w:val="00911B70"/>
    <w:pPr>
      <w:spacing w:before="200"/>
    </w:pPr>
    <w:rPr>
      <w:sz w:val="26"/>
    </w:rPr>
  </w:style>
  <w:style w:type="character" w:customStyle="1" w:styleId="AuthorChar">
    <w:name w:val="Author Char"/>
    <w:basedOn w:val="TitleChar"/>
    <w:link w:val="Author"/>
    <w:uiPriority w:val="18"/>
    <w:rsid w:val="00DA48B7"/>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6"/>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unhideWhenUsed/>
    <w:qFormat/>
    <w:rsid w:val="00DA48B7"/>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pPr>
    <w:rPr>
      <w:rFonts w:eastAsiaTheme="minorEastAsia"/>
      <w:color w:val="000000" w:themeColor="text1"/>
      <w:sz w:val="24"/>
      <w:lang w:bidi="en-US"/>
    </w:rPr>
  </w:style>
  <w:style w:type="paragraph" w:customStyle="1" w:styleId="TableHeading">
    <w:name w:val="Table Heading"/>
    <w:basedOn w:val="Normal"/>
    <w:qFormat/>
    <w:rsid w:val="00A51A91"/>
    <w:pPr>
      <w:spacing w:before="160"/>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7"/>
      </w:numPr>
    </w:pPr>
  </w:style>
  <w:style w:type="paragraph" w:styleId="FootnoteText">
    <w:name w:val="footnote text"/>
    <w:basedOn w:val="Normal"/>
    <w:link w:val="FootnoteTextChar"/>
    <w:rsid w:val="00B361F9"/>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character" w:styleId="FollowedHyperlink">
    <w:name w:val="FollowedHyperlink"/>
    <w:basedOn w:val="DefaultParagraphFont"/>
    <w:rsid w:val="002048FF"/>
    <w:rPr>
      <w:color w:val="800080" w:themeColor="followedHyperlink"/>
      <w:u w:val="single"/>
    </w:rPr>
  </w:style>
  <w:style w:type="character" w:styleId="HTMLCode">
    <w:name w:val="HTML Code"/>
    <w:basedOn w:val="DefaultParagraphFont"/>
    <w:uiPriority w:val="99"/>
    <w:unhideWhenUsed/>
    <w:rsid w:val="003E523D"/>
    <w:rPr>
      <w:rFonts w:ascii="Courier New" w:eastAsia="Times New Roman" w:hAnsi="Courier New" w:cs="Courier New"/>
      <w:sz w:val="20"/>
      <w:szCs w:val="20"/>
    </w:rPr>
  </w:style>
  <w:style w:type="paragraph" w:styleId="NormalWeb">
    <w:name w:val="Normal (Web)"/>
    <w:basedOn w:val="Normal"/>
    <w:uiPriority w:val="99"/>
    <w:unhideWhenUsed/>
    <w:rsid w:val="003E523D"/>
    <w:pPr>
      <w:spacing w:before="100" w:beforeAutospacing="1" w:after="100" w:afterAutospacing="1"/>
    </w:pPr>
    <w:rPr>
      <w:rFonts w:ascii="Times New Roman" w:eastAsia="Times New Roman" w:hAnsi="Times New Roman" w:cs="Times New Roman"/>
      <w:szCs w:val="24"/>
    </w:rPr>
  </w:style>
  <w:style w:type="paragraph" w:styleId="TOC1">
    <w:name w:val="toc 1"/>
    <w:basedOn w:val="Normal"/>
    <w:next w:val="Normal"/>
    <w:autoRedefine/>
    <w:uiPriority w:val="39"/>
    <w:unhideWhenUsed/>
    <w:rsid w:val="00716D88"/>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716D88"/>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716D88"/>
    <w:pPr>
      <w:tabs>
        <w:tab w:val="left" w:pos="1008"/>
        <w:tab w:val="right" w:leader="dot" w:pos="9346"/>
      </w:tabs>
      <w:ind w:left="475"/>
    </w:pPr>
  </w:style>
  <w:style w:type="paragraph" w:styleId="TOC4">
    <w:name w:val="toc 4"/>
    <w:basedOn w:val="Normal"/>
    <w:next w:val="Normal"/>
    <w:autoRedefine/>
    <w:uiPriority w:val="39"/>
    <w:unhideWhenUsed/>
    <w:rsid w:val="00716D88"/>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716D88"/>
    <w:pPr>
      <w:tabs>
        <w:tab w:val="right" w:leader="dot" w:pos="9346"/>
      </w:tabs>
      <w:ind w:left="965"/>
    </w:pPr>
    <w:rPr>
      <w:rFonts w:eastAsiaTheme="minorEastAsia"/>
      <w:szCs w:val="24"/>
    </w:rPr>
  </w:style>
  <w:style w:type="paragraph" w:styleId="TOC6">
    <w:name w:val="toc 6"/>
    <w:basedOn w:val="Normal"/>
    <w:next w:val="Normal"/>
    <w:autoRedefine/>
    <w:rsid w:val="00E964AA"/>
    <w:pPr>
      <w:ind w:left="1200"/>
    </w:pPr>
    <w:rPr>
      <w:sz w:val="20"/>
      <w:szCs w:val="20"/>
    </w:rPr>
  </w:style>
  <w:style w:type="paragraph" w:styleId="TOC7">
    <w:name w:val="toc 7"/>
    <w:basedOn w:val="Normal"/>
    <w:next w:val="Normal"/>
    <w:autoRedefine/>
    <w:rsid w:val="00E964AA"/>
    <w:pPr>
      <w:ind w:left="1440"/>
    </w:pPr>
    <w:rPr>
      <w:sz w:val="20"/>
      <w:szCs w:val="20"/>
    </w:rPr>
  </w:style>
  <w:style w:type="paragraph" w:styleId="TOC8">
    <w:name w:val="toc 8"/>
    <w:basedOn w:val="Normal"/>
    <w:next w:val="Normal"/>
    <w:autoRedefine/>
    <w:rsid w:val="00E964AA"/>
    <w:pPr>
      <w:ind w:left="1680"/>
    </w:pPr>
    <w:rPr>
      <w:sz w:val="20"/>
      <w:szCs w:val="20"/>
    </w:rPr>
  </w:style>
  <w:style w:type="paragraph" w:styleId="TOC9">
    <w:name w:val="toc 9"/>
    <w:basedOn w:val="Normal"/>
    <w:next w:val="Normal"/>
    <w:autoRedefine/>
    <w:rsid w:val="00E964AA"/>
    <w:pPr>
      <w:ind w:left="1920"/>
    </w:pPr>
    <w:rPr>
      <w:sz w:val="20"/>
      <w:szCs w:val="20"/>
    </w:rPr>
  </w:style>
  <w:style w:type="paragraph" w:styleId="TOCHeading">
    <w:name w:val="TOC Heading"/>
    <w:basedOn w:val="Heading1"/>
    <w:next w:val="Normal"/>
    <w:uiPriority w:val="39"/>
    <w:unhideWhenUsed/>
    <w:rsid w:val="00716D88"/>
    <w:pPr>
      <w:numPr>
        <w:numId w:val="0"/>
      </w:numPr>
      <w:spacing w:after="120" w:line="276" w:lineRule="auto"/>
      <w:outlineLvl w:val="9"/>
    </w:pPr>
    <w:rPr>
      <w:color w:val="365F91" w:themeColor="accent1" w:themeShade="BF"/>
      <w:lang w:bidi="en-US"/>
    </w:rPr>
  </w:style>
  <w:style w:type="paragraph" w:customStyle="1" w:styleId="Copyright">
    <w:name w:val="Copyright"/>
    <w:basedOn w:val="Normal"/>
    <w:next w:val="Normal"/>
    <w:qFormat/>
    <w:rsid w:val="00716D88"/>
    <w:pPr>
      <w:keepNext/>
      <w:pageBreakBefore/>
      <w:spacing w:before="120"/>
    </w:pPr>
    <w:rPr>
      <w:rFonts w:eastAsia="Batang"/>
      <w:b/>
    </w:rPr>
  </w:style>
  <w:style w:type="paragraph" w:customStyle="1" w:styleId="Normal10">
    <w:name w:val="Normal10"/>
    <w:basedOn w:val="Normal"/>
    <w:rsid w:val="00716D88"/>
    <w:rPr>
      <w:sz w:val="20"/>
    </w:rPr>
  </w:style>
  <w:style w:type="paragraph" w:customStyle="1" w:styleId="Normal10Bold">
    <w:name w:val="Normal10Bold"/>
    <w:basedOn w:val="Normal10"/>
    <w:next w:val="Normal10"/>
    <w:rsid w:val="00716D88"/>
    <w:rPr>
      <w:b/>
    </w:rPr>
  </w:style>
  <w:style w:type="paragraph" w:customStyle="1" w:styleId="Normal9">
    <w:name w:val="Normal9"/>
    <w:basedOn w:val="Normal"/>
    <w:qFormat/>
    <w:rsid w:val="00716D88"/>
    <w:rPr>
      <w:sz w:val="18"/>
    </w:rPr>
  </w:style>
  <w:style w:type="paragraph" w:customStyle="1" w:styleId="NormalTable">
    <w:name w:val="NormalTable"/>
    <w:basedOn w:val="Normal"/>
    <w:unhideWhenUsed/>
    <w:qFormat/>
    <w:rsid w:val="00716D88"/>
    <w:rPr>
      <w:b/>
    </w:rPr>
  </w:style>
  <w:style w:type="paragraph" w:customStyle="1" w:styleId="SubSectionHeading">
    <w:name w:val="SubSectionHeading"/>
    <w:basedOn w:val="Normal"/>
    <w:next w:val="Normal"/>
    <w:qFormat/>
    <w:rsid w:val="00716D88"/>
    <w:pPr>
      <w:keepNext/>
      <w:spacing w:before="120" w:after="120"/>
    </w:pPr>
    <w:rPr>
      <w:rFonts w:eastAsia="Batang"/>
      <w:b/>
    </w:rPr>
  </w:style>
  <w:style w:type="paragraph" w:styleId="Subtitle">
    <w:name w:val="Subtitle"/>
    <w:basedOn w:val="Normal"/>
    <w:next w:val="Normal"/>
    <w:link w:val="SubtitleChar"/>
    <w:uiPriority w:val="11"/>
    <w:qFormat/>
    <w:rsid w:val="00716D88"/>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716D88"/>
    <w:rPr>
      <w:rFonts w:eastAsiaTheme="majorEastAsia" w:cstheme="majorBidi"/>
      <w:b/>
      <w:iCs/>
      <w:spacing w:val="20"/>
      <w:sz w:val="28"/>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05459">
      <w:bodyDiv w:val="1"/>
      <w:marLeft w:val="0"/>
      <w:marRight w:val="0"/>
      <w:marTop w:val="0"/>
      <w:marBottom w:val="0"/>
      <w:divBdr>
        <w:top w:val="none" w:sz="0" w:space="0" w:color="auto"/>
        <w:left w:val="none" w:sz="0" w:space="0" w:color="auto"/>
        <w:bottom w:val="none" w:sz="0" w:space="0" w:color="auto"/>
        <w:right w:val="none" w:sz="0" w:space="0" w:color="auto"/>
      </w:divBdr>
    </w:div>
    <w:div w:id="536285359">
      <w:bodyDiv w:val="1"/>
      <w:marLeft w:val="0"/>
      <w:marRight w:val="0"/>
      <w:marTop w:val="0"/>
      <w:marBottom w:val="0"/>
      <w:divBdr>
        <w:top w:val="none" w:sz="0" w:space="0" w:color="auto"/>
        <w:left w:val="none" w:sz="0" w:space="0" w:color="auto"/>
        <w:bottom w:val="none" w:sz="0" w:space="0" w:color="auto"/>
        <w:right w:val="none" w:sz="0" w:space="0" w:color="auto"/>
      </w:divBdr>
    </w:div>
    <w:div w:id="1061052471">
      <w:bodyDiv w:val="1"/>
      <w:marLeft w:val="0"/>
      <w:marRight w:val="0"/>
      <w:marTop w:val="0"/>
      <w:marBottom w:val="0"/>
      <w:divBdr>
        <w:top w:val="none" w:sz="0" w:space="0" w:color="auto"/>
        <w:left w:val="none" w:sz="0" w:space="0" w:color="auto"/>
        <w:bottom w:val="none" w:sz="0" w:space="0" w:color="auto"/>
        <w:right w:val="none" w:sz="0" w:space="0" w:color="auto"/>
      </w:divBdr>
    </w:div>
    <w:div w:id="1902597938">
      <w:bodyDiv w:val="1"/>
      <w:marLeft w:val="0"/>
      <w:marRight w:val="0"/>
      <w:marTop w:val="0"/>
      <w:marBottom w:val="0"/>
      <w:divBdr>
        <w:top w:val="none" w:sz="0" w:space="0" w:color="auto"/>
        <w:left w:val="none" w:sz="0" w:space="0" w:color="auto"/>
        <w:bottom w:val="none" w:sz="0" w:space="0" w:color="auto"/>
        <w:right w:val="none" w:sz="0" w:space="0" w:color="auto"/>
      </w:divBdr>
    </w:div>
    <w:div w:id="211000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dfgroup.org" TargetMode="External"/><Relationship Id="rId14" Type="http://schemas.openxmlformats.org/officeDocument/2006/relationships/hyperlink" Target="http://www.hdfgroup.org/projects/jpss/nagg_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0796E-56CD-4AB1-A7F6-2F826A451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12</TotalTime>
  <Pages>17</Pages>
  <Words>2890</Words>
  <Characters>16477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19329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Elena Pourmal</dc:creator>
  <cp:lastModifiedBy>Evans, Mark</cp:lastModifiedBy>
  <cp:revision>6</cp:revision>
  <cp:lastPrinted>2013-10-25T14:24:00Z</cp:lastPrinted>
  <dcterms:created xsi:type="dcterms:W3CDTF">2013-10-25T14:15:00Z</dcterms:created>
  <dcterms:modified xsi:type="dcterms:W3CDTF">2013-10-25T16:45:00Z</dcterms:modified>
</cp:coreProperties>
</file>