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07" w:rsidRDefault="00277407" w:rsidP="00277407">
      <w:pPr>
        <w:pStyle w:val="Title"/>
      </w:pPr>
      <w:bookmarkStart w:id="0" w:name="_GoBack"/>
      <w:bookmarkEnd w:id="0"/>
      <w:r>
        <w:t>NPP Aggregation Tool for JPSS Product Files</w:t>
      </w:r>
      <w:r w:rsidR="003F702E">
        <w:t xml:space="preserve"> (nagg)</w:t>
      </w:r>
    </w:p>
    <w:p w:rsidR="00277407" w:rsidRDefault="00277407" w:rsidP="00277407"/>
    <w:p w:rsidR="00277407" w:rsidRPr="00B80B99" w:rsidRDefault="00277407" w:rsidP="00B80B99">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8D7143">
        <w:rPr>
          <w:rFonts w:asciiTheme="minorHAnsi" w:hAnsiTheme="minorHAnsi" w:cstheme="minorHAnsi"/>
        </w:rPr>
        <w:t>3</w:t>
      </w:r>
    </w:p>
    <w:p w:rsidR="00277407" w:rsidRPr="00B80B99" w:rsidRDefault="0012622B" w:rsidP="00277407">
      <w:pPr>
        <w:pStyle w:val="Subtitle"/>
        <w:rPr>
          <w:rFonts w:asciiTheme="minorHAnsi" w:hAnsiTheme="minorHAnsi" w:cstheme="minorHAnsi"/>
        </w:rPr>
      </w:pPr>
      <w:r>
        <w:rPr>
          <w:rFonts w:asciiTheme="minorHAnsi" w:hAnsiTheme="minorHAnsi" w:cstheme="minorHAnsi"/>
        </w:rPr>
        <w:t>July</w:t>
      </w:r>
      <w:r w:rsidR="00277407" w:rsidRPr="00B80B99">
        <w:rPr>
          <w:rFonts w:asciiTheme="minorHAnsi" w:hAnsiTheme="minorHAnsi" w:cstheme="minorHAnsi"/>
        </w:rPr>
        <w:t xml:space="preserve"> 2012</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B80B99" w:rsidRDefault="00B80B99"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34AA7AD2" wp14:editId="0B368BEE">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761473" w:rsidRDefault="00761473"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761473" w:rsidRDefault="006C683F" w:rsidP="00277407">
                            <w:pPr>
                              <w:jc w:val="center"/>
                            </w:pPr>
                            <w:hyperlink r:id="rId10" w:history="1">
                              <w:r w:rsidR="00761473" w:rsidRPr="003575B2">
                                <w:rPr>
                                  <w:rStyle w:val="Hyperlink"/>
                                </w:rPr>
                                <w:t>http://www.HDFGroup.org</w:t>
                              </w:r>
                            </w:hyperlink>
                            <w:r w:rsidR="00761473">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761473" w:rsidRDefault="00761473"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761473" w:rsidRDefault="006C683F" w:rsidP="00277407">
                      <w:pPr>
                        <w:jc w:val="center"/>
                      </w:pPr>
                      <w:hyperlink r:id="rId11" w:history="1">
                        <w:r w:rsidR="00761473" w:rsidRPr="003575B2">
                          <w:rPr>
                            <w:rStyle w:val="Hyperlink"/>
                          </w:rPr>
                          <w:t>http://www.HDFGroup.org</w:t>
                        </w:r>
                      </w:hyperlink>
                      <w:r w:rsidR="00761473">
                        <w:t xml:space="preserve"> </w:t>
                      </w:r>
                    </w:p>
                  </w:txbxContent>
                </v:textbox>
              </v:shape>
            </w:pict>
          </mc:Fallback>
        </mc:AlternateContent>
      </w:r>
    </w:p>
    <w:p w:rsidR="00277407" w:rsidRDefault="00277407" w:rsidP="00277407">
      <w:pPr>
        <w:sectPr w:rsidR="00277407" w:rsidSect="00D97123">
          <w:headerReference w:type="default" r:id="rId12"/>
          <w:footerReference w:type="default" r:id="rId13"/>
          <w:headerReference w:type="first" r:id="rId14"/>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D70EE4" w:rsidP="00D70EE4">
      <w:r>
        <w:t xml:space="preserve">Copyright 2011-2012 by </w:t>
      </w:r>
      <w:proofErr w:type="gramStart"/>
      <w:r>
        <w:t>The</w:t>
      </w:r>
      <w:proofErr w:type="gramEnd"/>
      <w:r>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E96D68" w:rsidRDefault="00451966">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E96D68">
        <w:rPr>
          <w:noProof/>
        </w:rPr>
        <w:t>1. Introduction</w:t>
      </w:r>
      <w:r w:rsidR="00E96D68">
        <w:rPr>
          <w:noProof/>
        </w:rPr>
        <w:tab/>
      </w:r>
      <w:r w:rsidR="00E96D68">
        <w:rPr>
          <w:noProof/>
        </w:rPr>
        <w:fldChar w:fldCharType="begin"/>
      </w:r>
      <w:r w:rsidR="00E96D68">
        <w:rPr>
          <w:noProof/>
        </w:rPr>
        <w:instrText xml:space="preserve"> PAGEREF _Toc330905016 \h </w:instrText>
      </w:r>
      <w:r w:rsidR="00E96D68">
        <w:rPr>
          <w:noProof/>
        </w:rPr>
      </w:r>
      <w:r w:rsidR="00E96D68">
        <w:rPr>
          <w:noProof/>
        </w:rPr>
        <w:fldChar w:fldCharType="separate"/>
      </w:r>
      <w:r w:rsidR="00E96D68">
        <w:rPr>
          <w:noProof/>
        </w:rPr>
        <w:t>4</w:t>
      </w:r>
      <w:r w:rsidR="00E96D68">
        <w:rPr>
          <w:noProof/>
        </w:rPr>
        <w:fldChar w:fldCharType="end"/>
      </w:r>
    </w:p>
    <w:p w:rsidR="00E96D68" w:rsidRDefault="00E96D68">
      <w:pPr>
        <w:pStyle w:val="TOC2"/>
        <w:tabs>
          <w:tab w:val="right" w:leader="dot" w:pos="9350"/>
        </w:tabs>
        <w:rPr>
          <w:rFonts w:eastAsiaTheme="minorEastAsia"/>
          <w:noProof/>
        </w:rPr>
      </w:pPr>
      <w:r>
        <w:rPr>
          <w:noProof/>
        </w:rPr>
        <w:t>1.1. The NPP Granule Aggregation and Packaging Utility (nagg)</w:t>
      </w:r>
      <w:r>
        <w:rPr>
          <w:noProof/>
        </w:rPr>
        <w:tab/>
      </w:r>
      <w:r>
        <w:rPr>
          <w:noProof/>
        </w:rPr>
        <w:fldChar w:fldCharType="begin"/>
      </w:r>
      <w:r>
        <w:rPr>
          <w:noProof/>
        </w:rPr>
        <w:instrText xml:space="preserve"> PAGEREF _Toc330905017 \h </w:instrText>
      </w:r>
      <w:r>
        <w:rPr>
          <w:noProof/>
        </w:rPr>
      </w:r>
      <w:r>
        <w:rPr>
          <w:noProof/>
        </w:rPr>
        <w:fldChar w:fldCharType="separate"/>
      </w:r>
      <w:r>
        <w:rPr>
          <w:noProof/>
        </w:rPr>
        <w:t>4</w:t>
      </w:r>
      <w:r>
        <w:rPr>
          <w:noProof/>
        </w:rPr>
        <w:fldChar w:fldCharType="end"/>
      </w:r>
    </w:p>
    <w:p w:rsidR="00E96D68" w:rsidRDefault="00E96D68">
      <w:pPr>
        <w:pStyle w:val="TOC2"/>
        <w:tabs>
          <w:tab w:val="right" w:leader="dot" w:pos="9350"/>
        </w:tabs>
        <w:rPr>
          <w:rFonts w:eastAsiaTheme="minorEastAsia"/>
          <w:noProof/>
        </w:rPr>
      </w:pPr>
      <w:r>
        <w:rPr>
          <w:noProof/>
        </w:rPr>
        <w:t>1.2. nagg’s Capabilities</w:t>
      </w:r>
      <w:r>
        <w:rPr>
          <w:noProof/>
        </w:rPr>
        <w:tab/>
      </w:r>
      <w:r>
        <w:rPr>
          <w:noProof/>
        </w:rPr>
        <w:fldChar w:fldCharType="begin"/>
      </w:r>
      <w:r>
        <w:rPr>
          <w:noProof/>
        </w:rPr>
        <w:instrText xml:space="preserve"> PAGEREF _Toc330905018 \h </w:instrText>
      </w:r>
      <w:r>
        <w:rPr>
          <w:noProof/>
        </w:rPr>
      </w:r>
      <w:r>
        <w:rPr>
          <w:noProof/>
        </w:rPr>
        <w:fldChar w:fldCharType="separate"/>
      </w:r>
      <w:r>
        <w:rPr>
          <w:noProof/>
        </w:rPr>
        <w:t>4</w:t>
      </w:r>
      <w:r>
        <w:rPr>
          <w:noProof/>
        </w:rPr>
        <w:fldChar w:fldCharType="end"/>
      </w:r>
    </w:p>
    <w:p w:rsidR="00E96D68" w:rsidRDefault="00E96D68">
      <w:pPr>
        <w:pStyle w:val="TOC2"/>
        <w:tabs>
          <w:tab w:val="right" w:leader="dot" w:pos="9350"/>
        </w:tabs>
        <w:rPr>
          <w:rFonts w:eastAsiaTheme="minorEastAsia"/>
          <w:noProof/>
        </w:rPr>
      </w:pPr>
      <w:r>
        <w:rPr>
          <w:noProof/>
        </w:rPr>
        <w:t>1.3. Notes</w:t>
      </w:r>
      <w:r>
        <w:rPr>
          <w:noProof/>
        </w:rPr>
        <w:tab/>
      </w:r>
      <w:r>
        <w:rPr>
          <w:noProof/>
        </w:rPr>
        <w:fldChar w:fldCharType="begin"/>
      </w:r>
      <w:r>
        <w:rPr>
          <w:noProof/>
        </w:rPr>
        <w:instrText xml:space="preserve"> PAGEREF _Toc330905019 \h </w:instrText>
      </w:r>
      <w:r>
        <w:rPr>
          <w:noProof/>
        </w:rPr>
      </w:r>
      <w:r>
        <w:rPr>
          <w:noProof/>
        </w:rPr>
        <w:fldChar w:fldCharType="separate"/>
      </w:r>
      <w:r>
        <w:rPr>
          <w:noProof/>
        </w:rPr>
        <w:t>5</w:t>
      </w:r>
      <w:r>
        <w:rPr>
          <w:noProof/>
        </w:rPr>
        <w:fldChar w:fldCharType="end"/>
      </w:r>
    </w:p>
    <w:p w:rsidR="00E96D68" w:rsidRDefault="00E96D68">
      <w:pPr>
        <w:pStyle w:val="TOC1"/>
        <w:tabs>
          <w:tab w:val="right" w:leader="dot" w:pos="9350"/>
        </w:tabs>
        <w:rPr>
          <w:rFonts w:eastAsiaTheme="minorEastAsia"/>
          <w:noProof/>
        </w:rPr>
      </w:pPr>
      <w:r>
        <w:rPr>
          <w:noProof/>
        </w:rPr>
        <w:t>2. Building, Installing, and Running nagg</w:t>
      </w:r>
      <w:r>
        <w:rPr>
          <w:noProof/>
        </w:rPr>
        <w:tab/>
      </w:r>
      <w:r>
        <w:rPr>
          <w:noProof/>
        </w:rPr>
        <w:fldChar w:fldCharType="begin"/>
      </w:r>
      <w:r>
        <w:rPr>
          <w:noProof/>
        </w:rPr>
        <w:instrText xml:space="preserve"> PAGEREF _Toc330905020 \h </w:instrText>
      </w:r>
      <w:r>
        <w:rPr>
          <w:noProof/>
        </w:rPr>
      </w:r>
      <w:r>
        <w:rPr>
          <w:noProof/>
        </w:rPr>
        <w:fldChar w:fldCharType="separate"/>
      </w:r>
      <w:r>
        <w:rPr>
          <w:noProof/>
        </w:rPr>
        <w:t>7</w:t>
      </w:r>
      <w:r>
        <w:rPr>
          <w:noProof/>
        </w:rPr>
        <w:fldChar w:fldCharType="end"/>
      </w:r>
    </w:p>
    <w:p w:rsidR="00E96D68" w:rsidRDefault="00E96D68">
      <w:pPr>
        <w:pStyle w:val="TOC2"/>
        <w:tabs>
          <w:tab w:val="right" w:leader="dot" w:pos="9350"/>
        </w:tabs>
        <w:rPr>
          <w:rFonts w:eastAsiaTheme="minorEastAsia"/>
          <w:noProof/>
        </w:rPr>
      </w:pPr>
      <w:r>
        <w:rPr>
          <w:noProof/>
        </w:rPr>
        <w:t>2.1. Building and Testing the Program</w:t>
      </w:r>
      <w:r>
        <w:rPr>
          <w:noProof/>
        </w:rPr>
        <w:tab/>
      </w:r>
      <w:r>
        <w:rPr>
          <w:noProof/>
        </w:rPr>
        <w:fldChar w:fldCharType="begin"/>
      </w:r>
      <w:r>
        <w:rPr>
          <w:noProof/>
        </w:rPr>
        <w:instrText xml:space="preserve"> PAGEREF _Toc330905021 \h </w:instrText>
      </w:r>
      <w:r>
        <w:rPr>
          <w:noProof/>
        </w:rPr>
      </w:r>
      <w:r>
        <w:rPr>
          <w:noProof/>
        </w:rPr>
        <w:fldChar w:fldCharType="separate"/>
      </w:r>
      <w:r>
        <w:rPr>
          <w:noProof/>
        </w:rPr>
        <w:t>7</w:t>
      </w:r>
      <w:r>
        <w:rPr>
          <w:noProof/>
        </w:rPr>
        <w:fldChar w:fldCharType="end"/>
      </w:r>
    </w:p>
    <w:p w:rsidR="00E96D68" w:rsidRDefault="00E96D68">
      <w:pPr>
        <w:pStyle w:val="TOC2"/>
        <w:tabs>
          <w:tab w:val="right" w:leader="dot" w:pos="9350"/>
        </w:tabs>
        <w:rPr>
          <w:rFonts w:eastAsiaTheme="minorEastAsia"/>
          <w:noProof/>
        </w:rPr>
      </w:pPr>
      <w:r w:rsidRPr="0028165F">
        <w:rPr>
          <w:noProof/>
          <w:color w:val="000000" w:themeColor="text1"/>
        </w:rPr>
        <w:t>2.2.</w:t>
      </w:r>
      <w:r w:rsidRPr="0028165F">
        <w:rPr>
          <w:rFonts w:cs="Arial"/>
          <w:noProof/>
          <w:color w:val="000000" w:themeColor="text1"/>
        </w:rPr>
        <w:t xml:space="preserve"> Command Syntax</w:t>
      </w:r>
      <w:r>
        <w:rPr>
          <w:noProof/>
        </w:rPr>
        <w:tab/>
      </w:r>
      <w:r>
        <w:rPr>
          <w:noProof/>
        </w:rPr>
        <w:fldChar w:fldCharType="begin"/>
      </w:r>
      <w:r>
        <w:rPr>
          <w:noProof/>
        </w:rPr>
        <w:instrText xml:space="preserve"> PAGEREF _Toc330905022 \h </w:instrText>
      </w:r>
      <w:r>
        <w:rPr>
          <w:noProof/>
        </w:rPr>
      </w:r>
      <w:r>
        <w:rPr>
          <w:noProof/>
        </w:rPr>
        <w:fldChar w:fldCharType="separate"/>
      </w:r>
      <w:r>
        <w:rPr>
          <w:noProof/>
        </w:rPr>
        <w:t>8</w:t>
      </w:r>
      <w:r>
        <w:rPr>
          <w:noProof/>
        </w:rPr>
        <w:fldChar w:fldCharType="end"/>
      </w:r>
    </w:p>
    <w:p w:rsidR="00E96D68" w:rsidRDefault="00E96D68">
      <w:pPr>
        <w:pStyle w:val="TOC2"/>
        <w:tabs>
          <w:tab w:val="right" w:leader="dot" w:pos="9350"/>
        </w:tabs>
        <w:rPr>
          <w:rFonts w:eastAsiaTheme="minorEastAsia"/>
          <w:noProof/>
        </w:rPr>
      </w:pPr>
      <w:r>
        <w:rPr>
          <w:noProof/>
        </w:rPr>
        <w:t>2.3. Command Line Options and Parameters</w:t>
      </w:r>
      <w:r>
        <w:rPr>
          <w:noProof/>
        </w:rPr>
        <w:tab/>
      </w:r>
      <w:r>
        <w:rPr>
          <w:noProof/>
        </w:rPr>
        <w:fldChar w:fldCharType="begin"/>
      </w:r>
      <w:r>
        <w:rPr>
          <w:noProof/>
        </w:rPr>
        <w:instrText xml:space="preserve"> PAGEREF _Toc330905023 \h </w:instrText>
      </w:r>
      <w:r>
        <w:rPr>
          <w:noProof/>
        </w:rPr>
      </w:r>
      <w:r>
        <w:rPr>
          <w:noProof/>
        </w:rPr>
        <w:fldChar w:fldCharType="separate"/>
      </w:r>
      <w:r>
        <w:rPr>
          <w:noProof/>
        </w:rPr>
        <w:t>10</w:t>
      </w:r>
      <w:r>
        <w:rPr>
          <w:noProof/>
        </w:rPr>
        <w:fldChar w:fldCharType="end"/>
      </w:r>
    </w:p>
    <w:p w:rsidR="00E96D68" w:rsidRDefault="00E96D68">
      <w:pPr>
        <w:pStyle w:val="TOC1"/>
        <w:tabs>
          <w:tab w:val="right" w:leader="dot" w:pos="9350"/>
        </w:tabs>
        <w:rPr>
          <w:rFonts w:eastAsiaTheme="minorEastAsia"/>
          <w:noProof/>
        </w:rPr>
      </w:pPr>
      <w:r>
        <w:rPr>
          <w:noProof/>
        </w:rPr>
        <w:t>3. Examples of nagg Usage</w:t>
      </w:r>
      <w:r>
        <w:rPr>
          <w:noProof/>
        </w:rPr>
        <w:tab/>
      </w:r>
      <w:r>
        <w:rPr>
          <w:noProof/>
        </w:rPr>
        <w:fldChar w:fldCharType="begin"/>
      </w:r>
      <w:r>
        <w:rPr>
          <w:noProof/>
        </w:rPr>
        <w:instrText xml:space="preserve"> PAGEREF _Toc330905024 \h </w:instrText>
      </w:r>
      <w:r>
        <w:rPr>
          <w:noProof/>
        </w:rPr>
      </w:r>
      <w:r>
        <w:rPr>
          <w:noProof/>
        </w:rPr>
        <w:fldChar w:fldCharType="separate"/>
      </w:r>
      <w:r>
        <w:rPr>
          <w:noProof/>
        </w:rPr>
        <w:t>12</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3.1. Aggregating Single Granule Files</w:t>
      </w:r>
      <w:r>
        <w:rPr>
          <w:noProof/>
        </w:rPr>
        <w:tab/>
      </w:r>
      <w:r>
        <w:rPr>
          <w:noProof/>
        </w:rPr>
        <w:fldChar w:fldCharType="begin"/>
      </w:r>
      <w:r>
        <w:rPr>
          <w:noProof/>
        </w:rPr>
        <w:instrText xml:space="preserve"> PAGEREF _Toc330905025 \h </w:instrText>
      </w:r>
      <w:r>
        <w:rPr>
          <w:noProof/>
        </w:rPr>
      </w:r>
      <w:r>
        <w:rPr>
          <w:noProof/>
        </w:rPr>
        <w:fldChar w:fldCharType="separate"/>
      </w:r>
      <w:r>
        <w:rPr>
          <w:noProof/>
        </w:rPr>
        <w:t>14</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3.2. De-aggregating an Aggregate File</w:t>
      </w:r>
      <w:r>
        <w:rPr>
          <w:noProof/>
        </w:rPr>
        <w:tab/>
      </w:r>
      <w:r>
        <w:rPr>
          <w:noProof/>
        </w:rPr>
        <w:fldChar w:fldCharType="begin"/>
      </w:r>
      <w:r>
        <w:rPr>
          <w:noProof/>
        </w:rPr>
        <w:instrText xml:space="preserve"> PAGEREF _Toc330905026 \h </w:instrText>
      </w:r>
      <w:r>
        <w:rPr>
          <w:noProof/>
        </w:rPr>
      </w:r>
      <w:r>
        <w:rPr>
          <w:noProof/>
        </w:rPr>
        <w:fldChar w:fldCharType="separate"/>
      </w:r>
      <w:r>
        <w:rPr>
          <w:noProof/>
        </w:rPr>
        <w:t>17</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3.3. Re-aggregating by Number of Data Granules</w:t>
      </w:r>
      <w:r>
        <w:rPr>
          <w:noProof/>
        </w:rPr>
        <w:tab/>
      </w:r>
      <w:r>
        <w:rPr>
          <w:noProof/>
        </w:rPr>
        <w:fldChar w:fldCharType="begin"/>
      </w:r>
      <w:r>
        <w:rPr>
          <w:noProof/>
        </w:rPr>
        <w:instrText xml:space="preserve"> PAGEREF _Toc330905027 \h </w:instrText>
      </w:r>
      <w:r>
        <w:rPr>
          <w:noProof/>
        </w:rPr>
      </w:r>
      <w:r>
        <w:rPr>
          <w:noProof/>
        </w:rPr>
        <w:fldChar w:fldCharType="separate"/>
      </w:r>
      <w:r>
        <w:rPr>
          <w:noProof/>
        </w:rPr>
        <w:t>21</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rPr>
        <w:t>3.4. Re-aggregating by Number of Seconds of Data</w:t>
      </w:r>
      <w:r>
        <w:rPr>
          <w:noProof/>
        </w:rPr>
        <w:tab/>
      </w:r>
      <w:r>
        <w:rPr>
          <w:noProof/>
        </w:rPr>
        <w:fldChar w:fldCharType="begin"/>
      </w:r>
      <w:r>
        <w:rPr>
          <w:noProof/>
        </w:rPr>
        <w:instrText xml:space="preserve"> PAGEREF _Toc330905028 \h </w:instrText>
      </w:r>
      <w:r>
        <w:rPr>
          <w:noProof/>
        </w:rPr>
      </w:r>
      <w:r>
        <w:rPr>
          <w:noProof/>
        </w:rPr>
        <w:fldChar w:fldCharType="separate"/>
      </w:r>
      <w:r>
        <w:rPr>
          <w:noProof/>
        </w:rPr>
        <w:t>23</w:t>
      </w:r>
      <w:r>
        <w:rPr>
          <w:noProof/>
        </w:rPr>
        <w:fldChar w:fldCharType="end"/>
      </w:r>
    </w:p>
    <w:p w:rsidR="00E96D68" w:rsidRDefault="00E96D68">
      <w:pPr>
        <w:pStyle w:val="TOC2"/>
        <w:tabs>
          <w:tab w:val="right" w:leader="dot" w:pos="9350"/>
        </w:tabs>
        <w:rPr>
          <w:rFonts w:eastAsiaTheme="minorEastAsia"/>
          <w:noProof/>
        </w:rPr>
      </w:pPr>
      <w:r>
        <w:rPr>
          <w:noProof/>
        </w:rPr>
        <w:t>3.5. Packaging Compatible Products from Single Granule Input Files</w:t>
      </w:r>
      <w:r>
        <w:rPr>
          <w:noProof/>
        </w:rPr>
        <w:tab/>
      </w:r>
      <w:r>
        <w:rPr>
          <w:noProof/>
        </w:rPr>
        <w:fldChar w:fldCharType="begin"/>
      </w:r>
      <w:r>
        <w:rPr>
          <w:noProof/>
        </w:rPr>
        <w:instrText xml:space="preserve"> PAGEREF _Toc330905029 \h </w:instrText>
      </w:r>
      <w:r>
        <w:rPr>
          <w:noProof/>
        </w:rPr>
      </w:r>
      <w:r>
        <w:rPr>
          <w:noProof/>
        </w:rPr>
        <w:fldChar w:fldCharType="separate"/>
      </w:r>
      <w:r>
        <w:rPr>
          <w:noProof/>
        </w:rPr>
        <w:t>25</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3.6. Packaging Compatible Products from Single Granule Input Files and Fill Granule Files</w:t>
      </w:r>
      <w:r>
        <w:rPr>
          <w:noProof/>
        </w:rPr>
        <w:tab/>
      </w:r>
      <w:r>
        <w:rPr>
          <w:noProof/>
        </w:rPr>
        <w:fldChar w:fldCharType="begin"/>
      </w:r>
      <w:r>
        <w:rPr>
          <w:noProof/>
        </w:rPr>
        <w:instrText xml:space="preserve"> PAGEREF _Toc330905030 \h </w:instrText>
      </w:r>
      <w:r>
        <w:rPr>
          <w:noProof/>
        </w:rPr>
      </w:r>
      <w:r>
        <w:rPr>
          <w:noProof/>
        </w:rPr>
        <w:fldChar w:fldCharType="separate"/>
      </w:r>
      <w:r>
        <w:rPr>
          <w:noProof/>
        </w:rPr>
        <w:t>27</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3.7. Packaging Compatible Products from Single Granule Input Files using Exact Matching of Geolocation Input File Names</w:t>
      </w:r>
      <w:r>
        <w:rPr>
          <w:noProof/>
        </w:rPr>
        <w:tab/>
      </w:r>
      <w:r>
        <w:rPr>
          <w:noProof/>
        </w:rPr>
        <w:fldChar w:fldCharType="begin"/>
      </w:r>
      <w:r>
        <w:rPr>
          <w:noProof/>
        </w:rPr>
        <w:instrText xml:space="preserve"> PAGEREF _Toc330905031 \h </w:instrText>
      </w:r>
      <w:r>
        <w:rPr>
          <w:noProof/>
        </w:rPr>
      </w:r>
      <w:r>
        <w:rPr>
          <w:noProof/>
        </w:rPr>
        <w:fldChar w:fldCharType="separate"/>
      </w:r>
      <w:r>
        <w:rPr>
          <w:noProof/>
        </w:rPr>
        <w:t>31</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3.8. Unpackaging and De-aggregating Packaged and Aggregated Input Files</w:t>
      </w:r>
      <w:r>
        <w:rPr>
          <w:noProof/>
        </w:rPr>
        <w:tab/>
      </w:r>
      <w:r>
        <w:rPr>
          <w:noProof/>
        </w:rPr>
        <w:fldChar w:fldCharType="begin"/>
      </w:r>
      <w:r>
        <w:rPr>
          <w:noProof/>
        </w:rPr>
        <w:instrText xml:space="preserve"> PAGEREF _Toc330905032 \h </w:instrText>
      </w:r>
      <w:r>
        <w:rPr>
          <w:noProof/>
        </w:rPr>
      </w:r>
      <w:r>
        <w:rPr>
          <w:noProof/>
        </w:rPr>
        <w:fldChar w:fldCharType="separate"/>
      </w:r>
      <w:r>
        <w:rPr>
          <w:noProof/>
        </w:rPr>
        <w:t>32</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3.9. Extracting a Product from Packaged Files Containing Other Products</w:t>
      </w:r>
      <w:r>
        <w:rPr>
          <w:noProof/>
        </w:rPr>
        <w:tab/>
      </w:r>
      <w:r>
        <w:rPr>
          <w:noProof/>
        </w:rPr>
        <w:fldChar w:fldCharType="begin"/>
      </w:r>
      <w:r>
        <w:rPr>
          <w:noProof/>
        </w:rPr>
        <w:instrText xml:space="preserve"> PAGEREF _Toc330905033 \h </w:instrText>
      </w:r>
      <w:r>
        <w:rPr>
          <w:noProof/>
        </w:rPr>
      </w:r>
      <w:r>
        <w:rPr>
          <w:noProof/>
        </w:rPr>
        <w:fldChar w:fldCharType="separate"/>
      </w:r>
      <w:r>
        <w:rPr>
          <w:noProof/>
        </w:rPr>
        <w:t>35</w:t>
      </w:r>
      <w:r>
        <w:rPr>
          <w:noProof/>
        </w:rPr>
        <w:fldChar w:fldCharType="end"/>
      </w:r>
    </w:p>
    <w:p w:rsidR="00E96D68" w:rsidRDefault="00E96D68">
      <w:pPr>
        <w:pStyle w:val="TOC2"/>
        <w:tabs>
          <w:tab w:val="right" w:leader="dot" w:pos="9350"/>
        </w:tabs>
        <w:rPr>
          <w:rFonts w:eastAsiaTheme="minorEastAsia"/>
          <w:noProof/>
        </w:rPr>
      </w:pPr>
      <w:r w:rsidRPr="0028165F">
        <w:rPr>
          <w:rFonts w:cs="Arial"/>
          <w:noProof/>
          <w:color w:val="000000" w:themeColor="text1"/>
        </w:rPr>
        <w:t>3.10. Aggregating or De-aggregating Geolocation Files</w:t>
      </w:r>
      <w:r>
        <w:rPr>
          <w:noProof/>
        </w:rPr>
        <w:tab/>
      </w:r>
      <w:r>
        <w:rPr>
          <w:noProof/>
        </w:rPr>
        <w:fldChar w:fldCharType="begin"/>
      </w:r>
      <w:r>
        <w:rPr>
          <w:noProof/>
        </w:rPr>
        <w:instrText xml:space="preserve"> PAGEREF _Toc330905034 \h </w:instrText>
      </w:r>
      <w:r>
        <w:rPr>
          <w:noProof/>
        </w:rPr>
      </w:r>
      <w:r>
        <w:rPr>
          <w:noProof/>
        </w:rPr>
        <w:fldChar w:fldCharType="separate"/>
      </w:r>
      <w:r>
        <w:rPr>
          <w:noProof/>
        </w:rPr>
        <w:t>37</w:t>
      </w:r>
      <w:r>
        <w:rPr>
          <w:noProof/>
        </w:rPr>
        <w:fldChar w:fldCharType="end"/>
      </w:r>
    </w:p>
    <w:p w:rsidR="00882F7A" w:rsidRDefault="00451966" w:rsidP="00B80B99">
      <w:pPr>
        <w:rPr>
          <w:noProof/>
          <w:lang w:bidi="en-US"/>
        </w:rPr>
      </w:pPr>
      <w:r>
        <w:rPr>
          <w:noProof/>
          <w:lang w:bidi="en-US"/>
        </w:rPr>
        <w:fldChar w:fldCharType="end"/>
      </w:r>
    </w:p>
    <w:p w:rsidR="0012622B" w:rsidRDefault="0012622B" w:rsidP="00882F7A">
      <w:pPr>
        <w:rPr>
          <w:noProof/>
          <w:lang w:bidi="en-US"/>
        </w:rPr>
        <w:sectPr w:rsidR="0012622B" w:rsidSect="0012622B">
          <w:headerReference w:type="default" r:id="rId15"/>
          <w:headerReference w:type="first" r:id="rId16"/>
          <w:footerReference w:type="first" r:id="rId17"/>
          <w:pgSz w:w="12240" w:h="15840" w:code="1"/>
          <w:pgMar w:top="1440" w:right="1440" w:bottom="1440" w:left="1440" w:header="720" w:footer="720" w:gutter="0"/>
          <w:cols w:space="720"/>
          <w:titlePg/>
          <w:docGrid w:linePitch="360"/>
        </w:sectPr>
      </w:pPr>
    </w:p>
    <w:p w:rsidR="003F702E" w:rsidRDefault="003F702E" w:rsidP="005658D2">
      <w:pPr>
        <w:pStyle w:val="Heading1"/>
      </w:pPr>
      <w:bookmarkStart w:id="1" w:name="_Toc330905016"/>
      <w:r w:rsidRPr="003F702E">
        <w:lastRenderedPageBreak/>
        <w:t>Introduction</w:t>
      </w:r>
      <w:bookmarkEnd w:id="1"/>
    </w:p>
    <w:p w:rsidR="007C74DE" w:rsidRPr="00761473" w:rsidRDefault="007C74DE" w:rsidP="0012622B">
      <w:r>
        <w:t xml:space="preserve">This document provides a brief introduction to the </w:t>
      </w:r>
      <w:r w:rsidRPr="00974A28">
        <w:rPr>
          <w:rFonts w:ascii="Courier New" w:hAnsi="Courier New" w:cs="Courier New"/>
          <w:sz w:val="20"/>
        </w:rPr>
        <w:t>nagg</w:t>
      </w:r>
      <w:r>
        <w:t xml:space="preserve"> tool, its uses, how to build and install it, the </w:t>
      </w:r>
      <w:r w:rsidRPr="00974A28">
        <w:rPr>
          <w:rFonts w:ascii="Courier New" w:hAnsi="Courier New" w:cs="Courier New"/>
          <w:sz w:val="20"/>
        </w:rPr>
        <w:t>nagg</w:t>
      </w:r>
      <w:r>
        <w:t xml:space="preserve"> command syntax, and a variety of examples. </w:t>
      </w:r>
    </w:p>
    <w:p w:rsidR="007C74DE" w:rsidRDefault="007C74DE" w:rsidP="007C74DE"/>
    <w:p w:rsidR="0012622B" w:rsidRDefault="0012622B" w:rsidP="007C74DE"/>
    <w:p w:rsidR="0012622B" w:rsidRDefault="0012622B" w:rsidP="007C74DE"/>
    <w:p w:rsidR="007C74DE" w:rsidRPr="007C74DE" w:rsidRDefault="00E7313A" w:rsidP="007C74DE">
      <w:pPr>
        <w:pStyle w:val="Heading2"/>
      </w:pPr>
      <w:bookmarkStart w:id="2" w:name="_Toc330905017"/>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2"/>
    </w:p>
    <w:p w:rsidR="00752C48" w:rsidRDefault="006108F7" w:rsidP="00B80B99">
      <w:proofErr w:type="gramStart"/>
      <w:r w:rsidRPr="00974A28">
        <w:rPr>
          <w:rFonts w:ascii="Courier New" w:hAnsi="Courier New" w:cs="Courier New"/>
          <w:sz w:val="20"/>
        </w:rPr>
        <w:t>nagg</w:t>
      </w:r>
      <w:proofErr w:type="gramEnd"/>
      <w:r w:rsidR="00752C48">
        <w:t xml:space="preserve"> is a tool for aggregating JPSS 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p>
    <w:p w:rsidR="00D87238" w:rsidRDefault="00D87238" w:rsidP="00B80B99"/>
    <w:p w:rsidR="00D87238" w:rsidRPr="00D87238" w:rsidRDefault="006108F7" w:rsidP="00B80B99">
      <w:pPr>
        <w:rPr>
          <w:rFonts w:eastAsia="Times New Roman" w:cstheme="minorHAnsi"/>
        </w:rPr>
      </w:pPr>
      <w:proofErr w:type="gramStart"/>
      <w:r w:rsidRPr="00974A28">
        <w:rPr>
          <w:rFonts w:ascii="Courier New" w:eastAsia="Times New Roman" w:hAnsi="Courier New" w:cs="Courier New"/>
          <w:sz w:val="20"/>
        </w:rPr>
        <w:t>nagg</w:t>
      </w:r>
      <w:proofErr w:type="gramEnd"/>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proofErr w:type="gramStart"/>
      <w:r w:rsidR="006108F7" w:rsidRPr="00974A28">
        <w:rPr>
          <w:rFonts w:ascii="Courier New" w:eastAsia="Times New Roman" w:hAnsi="Courier New" w:cs="Courier New"/>
          <w:sz w:val="20"/>
        </w:rPr>
        <w:t>nagg</w:t>
      </w:r>
      <w:proofErr w:type="gramEnd"/>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3" w:name="_Toc330905018"/>
      <w:proofErr w:type="gramStart"/>
      <w:r>
        <w:t>nagg’s</w:t>
      </w:r>
      <w:proofErr w:type="gramEnd"/>
      <w:r>
        <w:t xml:space="preserve"> Capabilities</w:t>
      </w:r>
      <w:bookmarkEnd w:id="3"/>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 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 line option</w:t>
      </w:r>
      <w:r>
        <w:t xml:space="preserve">. </w:t>
      </w:r>
      <w:proofErr w:type="gramStart"/>
      <w:r w:rsidRPr="005E050D">
        <w:rPr>
          <w:rFonts w:ascii="Courier New" w:hAnsi="Courier New" w:cs="Courier New"/>
          <w:sz w:val="20"/>
        </w:rPr>
        <w:t>nagg</w:t>
      </w:r>
      <w:proofErr w:type="gramEnd"/>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lastRenderedPageBreak/>
        <w:t xml:space="preserve">Creates output files in the current directory or in a directory specified by the </w:t>
      </w:r>
      <w:r w:rsidRPr="005E050D">
        <w:rPr>
          <w:rFonts w:ascii="Courier New" w:hAnsi="Courier New" w:cs="Courier New"/>
          <w:sz w:val="20"/>
        </w:rPr>
        <w:t>–d</w:t>
      </w:r>
      <w:r>
        <w:t xml:space="preserve"> </w:t>
      </w:r>
      <w:r w:rsidR="0068465C">
        <w:t xml:space="preserve">command 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 xml:space="preserve">command line </w:t>
      </w:r>
      <w:r w:rsidR="006A468E">
        <w:t>option.</w:t>
      </w:r>
    </w:p>
    <w:p w:rsidR="006A468E"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 </w:t>
      </w:r>
    </w:p>
    <w:p w:rsidR="00733E14" w:rsidRPr="00AE5C21" w:rsidRDefault="006108F7" w:rsidP="00733E14">
      <w:pPr>
        <w:pStyle w:val="ListParagraph"/>
        <w:numPr>
          <w:ilvl w:val="0"/>
          <w:numId w:val="10"/>
        </w:numPr>
      </w:pPr>
      <w:proofErr w:type="gramStart"/>
      <w:r w:rsidRPr="005E050D">
        <w:rPr>
          <w:rFonts w:ascii="Courier New" w:hAnsi="Courier New" w:cs="Courier New"/>
          <w:sz w:val="20"/>
        </w:rPr>
        <w:t>nagg</w:t>
      </w:r>
      <w:proofErr w:type="gramEnd"/>
      <w:r w:rsidR="00733E14">
        <w:t xml:space="preserve"> always copies existing data granules from input data files to n</w:t>
      </w:r>
      <w:r w:rsidR="00AD6581">
        <w:t xml:space="preserve">ew data files that it creates: no </w:t>
      </w:r>
      <w:r w:rsidR="00733E14">
        <w:t>changes are made to input files.</w:t>
      </w:r>
    </w:p>
    <w:p w:rsidR="00752C48" w:rsidRDefault="00752C48" w:rsidP="00752C48"/>
    <w:p w:rsidR="0012622B" w:rsidRDefault="007B2AE2" w:rsidP="00752C48">
      <w:r>
        <w:t xml:space="preserve">See the “Command Line Options and Parameters” section on page </w:t>
      </w:r>
      <w:r>
        <w:fldChar w:fldCharType="begin"/>
      </w:r>
      <w:r>
        <w:instrText xml:space="preserve"> PAGEREF CommandLineOptionsAndParameters \h </w:instrText>
      </w:r>
      <w:r>
        <w:fldChar w:fldCharType="separate"/>
      </w:r>
      <w:r w:rsidR="00382FE0">
        <w:rPr>
          <w:noProof/>
        </w:rPr>
        <w:t>10</w:t>
      </w:r>
      <w:r>
        <w:fldChar w:fldCharType="end"/>
      </w:r>
      <w:r>
        <w:t xml:space="preserve"> for more information.</w:t>
      </w:r>
    </w:p>
    <w:p w:rsidR="007B2AE2" w:rsidRDefault="007B2AE2" w:rsidP="00752C48"/>
    <w:p w:rsidR="007B2AE2" w:rsidRDefault="007B2AE2" w:rsidP="00752C48"/>
    <w:p w:rsidR="00B80B99" w:rsidRDefault="00B80B99" w:rsidP="00752C48"/>
    <w:p w:rsidR="00D87238" w:rsidRDefault="00C47B43" w:rsidP="00E7313A">
      <w:pPr>
        <w:pStyle w:val="Heading2"/>
      </w:pPr>
      <w:bookmarkStart w:id="4" w:name="_Toc330905019"/>
      <w:r>
        <w:t>N</w:t>
      </w:r>
      <w:bookmarkStart w:id="5" w:name="Notes"/>
      <w:bookmarkEnd w:id="5"/>
      <w:r>
        <w:t>otes</w:t>
      </w:r>
      <w:bookmarkEnd w:id="4"/>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 xml:space="preserve">granules in the file, the creation time of the file, and the –O and –D command 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6" w:name="bucketBoundaries"/>
      <w:bookmarkEnd w:id="6"/>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lastRenderedPageBreak/>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206C58">
        <w:rPr>
          <w:u w:val="single"/>
        </w:rPr>
        <w:t xml:space="preserve">Joint Polar Satellite System (JPSS) </w:t>
      </w:r>
      <w:r w:rsidR="001C666D" w:rsidRPr="00206C58">
        <w:rPr>
          <w:u w:val="single"/>
        </w:rPr>
        <w:t>Common Data Format Control Book – External</w:t>
      </w:r>
      <w:r w:rsidR="00B81E24">
        <w:t xml:space="preserve"> - </w:t>
      </w:r>
      <w:r w:rsidR="001C666D">
        <w:t>Volumes I, III, IV</w:t>
      </w:r>
      <w:r w:rsidR="00BD3861">
        <w:t>,</w:t>
      </w:r>
      <w:r w:rsidR="001C666D">
        <w:t xml:space="preserve"> and V</w:t>
      </w:r>
      <w:r w:rsidR="00C47B43">
        <w:t xml:space="preserve">. </w:t>
      </w:r>
      <w:r w:rsidR="00C6474F">
        <w:t xml:space="preserve">These documents may be found at </w:t>
      </w:r>
      <w:hyperlink r:id="rId18"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9"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7" w:name="_Toc330905020"/>
      <w:r w:rsidRPr="003F702E">
        <w:lastRenderedPageBreak/>
        <w:t>Build</w:t>
      </w:r>
      <w:bookmarkStart w:id="8" w:name="BuildingInstallingAndRunningH5augjpss"/>
      <w:bookmarkEnd w:id="8"/>
      <w:r w:rsidRPr="003F702E">
        <w:t>ing, Installing, and Running</w:t>
      </w:r>
      <w:r>
        <w:t xml:space="preserve"> nagg</w:t>
      </w:r>
      <w:bookmarkEnd w:id="7"/>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20" w:history="1">
        <w:r w:rsidR="008164EF" w:rsidRPr="001D4622">
          <w:rPr>
            <w:rStyle w:val="Hyperlink"/>
          </w:rPr>
          <w:t>ftp://ftp.hdfgroup.uiuc.edu/pub/outgoing/JPSS/source/NAGG/</w:t>
        </w:r>
      </w:hyperlink>
      <w:r>
        <w:t>.</w:t>
      </w:r>
    </w:p>
    <w:p w:rsidR="003F702E" w:rsidRDefault="003F702E" w:rsidP="003F702E"/>
    <w:p w:rsidR="003F702E" w:rsidRDefault="003F702E" w:rsidP="003F702E">
      <w:proofErr w:type="gramStart"/>
      <w:r w:rsidRPr="00974A28">
        <w:rPr>
          <w:rFonts w:ascii="Courier New" w:hAnsi="Courier New" w:cs="Courier New"/>
          <w:sz w:val="20"/>
        </w:rPr>
        <w:t>nagg</w:t>
      </w:r>
      <w:proofErr w:type="gramEnd"/>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382FE0">
        <w:rPr>
          <w:noProof/>
        </w:rPr>
        <w:t>8</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9" w:name="_Toc330905021"/>
      <w:r>
        <w:t>B</w:t>
      </w:r>
      <w:r w:rsidR="003F702E" w:rsidRPr="00682FC1">
        <w:t xml:space="preserve">uilding and </w:t>
      </w:r>
      <w:r w:rsidR="003F702E" w:rsidRPr="00B80B99">
        <w:t>Testing</w:t>
      </w:r>
      <w:r w:rsidR="003F702E" w:rsidRPr="00682FC1">
        <w:t xml:space="preserve"> the Program</w:t>
      </w:r>
      <w:bookmarkEnd w:id="9"/>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21"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22"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 xml:space="preserve">Assuming </w:t>
      </w:r>
      <w:proofErr w:type="spellStart"/>
      <w:r>
        <w:t>gmake</w:t>
      </w:r>
      <w:proofErr w:type="spellEnd"/>
      <w:r>
        <w:t xml:space="preserve"> and h5cc (HDF5 C compiler) are in your $PATH, just do</w:t>
      </w:r>
    </w:p>
    <w:p w:rsidR="004E00C6" w:rsidRDefault="004E00C6" w:rsidP="00C926CF">
      <w:pPr>
        <w:spacing w:line="276" w:lineRule="auto"/>
      </w:pPr>
    </w:p>
    <w:p w:rsidR="00C926CF" w:rsidRDefault="00C926CF" w:rsidP="004E00C6">
      <w:pPr>
        <w:pStyle w:val="Courier9"/>
      </w:pPr>
      <w:r>
        <w:t xml:space="preserve">    </w:t>
      </w:r>
      <w:proofErr w:type="gramStart"/>
      <w:r>
        <w:t>% ./</w:t>
      </w:r>
      <w:proofErr w:type="gramEnd"/>
      <w:r>
        <w:t>configure --with-</w:t>
      </w:r>
      <w:proofErr w:type="spellStart"/>
      <w:r>
        <w:t>hlregion</w:t>
      </w:r>
      <w:proofErr w:type="spellEnd"/>
      <w:r>
        <w:t>=/path-to-hdf5_hl_region-library</w:t>
      </w:r>
    </w:p>
    <w:p w:rsidR="00C926CF" w:rsidRDefault="00C926CF" w:rsidP="004E00C6">
      <w:pPr>
        <w:pStyle w:val="Courier9"/>
      </w:pPr>
      <w:r>
        <w:t xml:space="preserve">    % </w:t>
      </w:r>
      <w:proofErr w:type="spellStart"/>
      <w:r>
        <w:t>gmake</w:t>
      </w:r>
      <w:proofErr w:type="spellEnd"/>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CC=$</w:t>
      </w:r>
      <w:proofErr w:type="spellStart"/>
      <w:r>
        <w:t>mypath</w:t>
      </w:r>
      <w:proofErr w:type="spellEnd"/>
      <w:r>
        <w:t>/</w:t>
      </w:r>
      <w:proofErr w:type="gramStart"/>
      <w:r>
        <w:t>h5cc ./</w:t>
      </w:r>
      <w:proofErr w:type="gramEnd"/>
      <w:r>
        <w:t>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CFLAGS=-</w:t>
      </w:r>
      <w:proofErr w:type="gramStart"/>
      <w:r>
        <w:t>O2 ./</w:t>
      </w:r>
      <w:proofErr w:type="gramEnd"/>
      <w:r>
        <w:t>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w:t>
      </w:r>
      <w:proofErr w:type="spellStart"/>
      <w:r>
        <w:t>gmake</w:t>
      </w:r>
      <w:proofErr w:type="spellEnd"/>
      <w:r>
        <w:t xml:space="preserv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w:t>
      </w:r>
      <w:proofErr w:type="spellStart"/>
      <w:r>
        <w:t>gmake</w:t>
      </w:r>
      <w:proofErr w:type="spellEnd"/>
      <w:r>
        <w:t xml:space="preserv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/usr/local/bin/nagg</w:t>
      </w:r>
      <w:r>
        <w:t>,</w:t>
      </w:r>
      <w:r w:rsidR="004E00C6">
        <w:t xml:space="preserve"> use the following:</w:t>
      </w:r>
    </w:p>
    <w:p w:rsidR="004E00C6" w:rsidRDefault="004E00C6" w:rsidP="00B80B99"/>
    <w:p w:rsidR="00682FC1" w:rsidRDefault="00C926CF" w:rsidP="004E00C6">
      <w:pPr>
        <w:pStyle w:val="Courier9"/>
      </w:pPr>
      <w:r>
        <w:t xml:space="preserve">    % </w:t>
      </w:r>
      <w:proofErr w:type="spellStart"/>
      <w:r>
        <w:t>gmake</w:t>
      </w:r>
      <w:proofErr w:type="spellEnd"/>
      <w:r>
        <w:t xml:space="preserve"> prefix=/usr/local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0" w:name="_Toc330905022"/>
      <w:bookmarkStart w:id="11" w:name="_Toc179954384"/>
      <w:r w:rsidRPr="00682FC1">
        <w:rPr>
          <w:rFonts w:cs="Arial"/>
          <w:color w:val="000000" w:themeColor="text1"/>
        </w:rPr>
        <w:t>Comman</w:t>
      </w:r>
      <w:bookmarkStart w:id="12" w:name="CommandSyntax"/>
      <w:bookmarkEnd w:id="12"/>
      <w:r w:rsidRPr="00682FC1">
        <w:rPr>
          <w:rFonts w:cs="Arial"/>
          <w:color w:val="000000" w:themeColor="text1"/>
        </w:rPr>
        <w:t>d Syntax</w:t>
      </w:r>
      <w:bookmarkEnd w:id="10"/>
      <w:r w:rsidRPr="00682FC1">
        <w:rPr>
          <w:color w:val="000000" w:themeColor="text1"/>
        </w:rPr>
        <w:t xml:space="preserve"> </w:t>
      </w:r>
      <w:bookmarkEnd w:id="11"/>
    </w:p>
    <w:p w:rsidR="004E1DEE" w:rsidRDefault="004E00C6" w:rsidP="004E00C6">
      <w:pPr>
        <w:tabs>
          <w:tab w:val="left" w:pos="2485"/>
        </w:tabs>
      </w:pPr>
      <w:r>
        <w:t xml:space="preserve">The command 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 Line Options and Parameters” section on page </w:t>
      </w:r>
      <w:r w:rsidR="00A86765">
        <w:fldChar w:fldCharType="begin"/>
      </w:r>
      <w:r w:rsidR="00A86765">
        <w:instrText xml:space="preserve"> PAGEREF CommandLineOptionsAndParameters \h </w:instrText>
      </w:r>
      <w:r w:rsidR="00A86765">
        <w:fldChar w:fldCharType="separate"/>
      </w:r>
      <w:r w:rsidR="00382FE0">
        <w:rPr>
          <w:noProof/>
        </w:rPr>
        <w:t>10</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9C179E" w:rsidRPr="00436418" w:rsidRDefault="009C179E" w:rsidP="00FC65E0">
      <w:pPr>
        <w:pStyle w:val="Courier10"/>
      </w:pPr>
      <w:proofErr w:type="gramStart"/>
      <w:r w:rsidRPr="00436418">
        <w:t>nagg</w:t>
      </w:r>
      <w:proofErr w:type="gramEnd"/>
      <w:r w:rsidRPr="00436418">
        <w:t xml:space="preserve"> </w:t>
      </w:r>
      <w:r w:rsidRPr="00436418">
        <w:rPr>
          <w:rStyle w:val="HTMLCode"/>
          <w:sz w:val="24"/>
          <w:szCs w:val="24"/>
        </w:rPr>
        <w:t>-</w:t>
      </w:r>
      <w:r w:rsidRPr="004E00C6">
        <w:rPr>
          <w:rStyle w:val="HTMLCode"/>
          <w:sz w:val="18"/>
          <w:szCs w:val="18"/>
        </w:rPr>
        <w:t>h</w:t>
      </w:r>
    </w:p>
    <w:p w:rsidR="009C179E" w:rsidRDefault="009C179E" w:rsidP="00FC65E0">
      <w:pPr>
        <w:pStyle w:val="Courier10"/>
        <w:rPr>
          <w:szCs w:val="20"/>
        </w:rPr>
      </w:pPr>
      <w:proofErr w:type="gramStart"/>
      <w:r w:rsidRPr="004E00C6">
        <w:rPr>
          <w:rStyle w:val="HTMLCode"/>
          <w:sz w:val="18"/>
          <w:szCs w:val="18"/>
        </w:rPr>
        <w:t>nagg</w:t>
      </w:r>
      <w:proofErr w:type="gramEnd"/>
      <w:r w:rsidRPr="004E00C6">
        <w:rPr>
          <w:rStyle w:val="HTMLCode"/>
          <w:sz w:val="18"/>
          <w:szCs w:val="18"/>
        </w:rPr>
        <w:t xml:space="preserve"> </w:t>
      </w:r>
      <w:r w:rsidRPr="00436418">
        <w:rPr>
          <w:rFonts w:eastAsia="Times New Roman"/>
        </w:rPr>
        <w:t xml:space="preserve">[-n number] [-t list | -l file] </w:t>
      </w:r>
      <w:r>
        <w:rPr>
          <w:rFonts w:eastAsia="Times New Roman"/>
        </w:rPr>
        <w:t xml:space="preserve">[-g criterion] </w:t>
      </w:r>
      <w:r w:rsidRPr="00436418">
        <w:rPr>
          <w:rFonts w:eastAsia="Times New Roman"/>
        </w:rPr>
        <w:t xml:space="preserve">[-S] </w:t>
      </w:r>
      <w:r>
        <w:rPr>
          <w:rFonts w:eastAsia="Times New Roman"/>
        </w:rPr>
        <w:t xml:space="preserve">[-A seconds]    </w:t>
      </w:r>
      <w:r w:rsidRPr="00436418">
        <w:rPr>
          <w:rFonts w:eastAsia="Times New Roman"/>
        </w:rPr>
        <w:t xml:space="preserve">[-d directory] </w:t>
      </w:r>
      <w:r>
        <w:rPr>
          <w:rFonts w:eastAsia="Times New Roman"/>
        </w:rPr>
        <w:t>[-O origin] [-D domain] INPUT…</w:t>
      </w:r>
      <w:r w:rsidRPr="004E00C6">
        <w:rPr>
          <w:szCs w:val="18"/>
        </w:rPr>
        <w:t xml:space="preserve"> </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t>Description</w:t>
      </w:r>
    </w:p>
    <w:p w:rsidR="009B6840" w:rsidRDefault="009B6840" w:rsidP="009B6840">
      <w:r>
        <w:t xml:space="preserve">The command 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lastRenderedPageBreak/>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The o</w:t>
      </w:r>
      <w:r>
        <w:t xml:space="preserve">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DF0C89">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9B6840" w:rsidRDefault="009B6840" w:rsidP="009B6840">
      <w:r>
        <w:t xml:space="preserve">The default behavior of </w:t>
      </w:r>
      <w:r w:rsidRPr="00E35157">
        <w:rPr>
          <w:rFonts w:ascii="Courier New" w:hAnsi="Courier New" w:cs="Courier New"/>
          <w:sz w:val="20"/>
        </w:rPr>
        <w:t>nagg</w:t>
      </w:r>
      <w:r>
        <w:t xml:space="preserve"> is to aggregate corresponding geolocation granules stored in an external geolocation file(s). The names of the geolocation file(s) can be found from the value(s) of an N_GEO_Ref attribute in the input file. The names of the output geolocation file(s) correspond to those of the primary product. </w:t>
      </w:r>
      <w:proofErr w:type="gramStart"/>
      <w:r w:rsidRPr="0050723D">
        <w:rPr>
          <w:rFonts w:ascii="Courier New" w:hAnsi="Courier New" w:cs="Courier New"/>
          <w:sz w:val="20"/>
          <w:szCs w:val="20"/>
        </w:rPr>
        <w:t>nagg</w:t>
      </w:r>
      <w:proofErr w:type="gramEnd"/>
      <w:r w:rsidRPr="0050723D">
        <w:rPr>
          <w:sz w:val="20"/>
          <w:szCs w:val="20"/>
        </w:rPr>
        <w:t xml:space="preserve"> </w:t>
      </w:r>
      <w:r>
        <w:t xml:space="preserve">will fail if the input geolocation file is unavailable. The aggregating of geolocation granules can be overridden with the </w:t>
      </w:r>
      <w:r w:rsidRPr="00E35157">
        <w:rPr>
          <w:rFonts w:ascii="Courier New" w:hAnsi="Courier New" w:cs="Courier New"/>
          <w:sz w:val="20"/>
        </w:rPr>
        <w:t>-g no</w:t>
      </w:r>
      <w:r>
        <w:t xml:space="preserve"> command option which directs </w:t>
      </w:r>
      <w:r w:rsidRPr="00E35157">
        <w:rPr>
          <w:rFonts w:ascii="Courier New" w:hAnsi="Courier New" w:cs="Courier New"/>
          <w:sz w:val="20"/>
        </w:rPr>
        <w:t>nagg</w:t>
      </w:r>
      <w:r>
        <w:t xml:space="preserve"> to not use or look for geolocation input granules or files and to not produce geolocation output granules or files.  </w:t>
      </w:r>
    </w:p>
    <w:p w:rsidR="009B6840" w:rsidRDefault="009B6840" w:rsidP="009B6840">
      <w:r>
        <w:t xml:space="preserve"> </w:t>
      </w:r>
    </w:p>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proofErr w:type="gramStart"/>
      <w:r w:rsidRPr="00E35157">
        <w:rPr>
          <w:rFonts w:ascii="Courier New" w:hAnsi="Courier New" w:cs="Courier New"/>
          <w:sz w:val="20"/>
        </w:rPr>
        <w:t>nagg</w:t>
      </w:r>
      <w:proofErr w:type="gramEnd"/>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proofErr w:type="gramStart"/>
      <w:r w:rsidRPr="0050723D">
        <w:rPr>
          <w:rFonts w:ascii="Courier New" w:hAnsi="Courier New" w:cs="Courier New"/>
          <w:sz w:val="20"/>
          <w:szCs w:val="20"/>
        </w:rPr>
        <w:t>nagg</w:t>
      </w:r>
      <w:proofErr w:type="gramEnd"/>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w:t>
      </w:r>
      <w:proofErr w:type="spellEnd"/>
      <w:r w:rsidR="004E1DEE" w:rsidRPr="00FC65E0">
        <w:rPr>
          <w:rStyle w:val="Strong"/>
          <w:rFonts w:ascii="Courier New" w:hAnsi="Courier New" w:cs="Courier New"/>
          <w:b w:val="0"/>
          <w:sz w:val="20"/>
          <w:szCs w:val="20"/>
        </w:rPr>
        <w:t xml:space="preserve">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NAGG_Product_list_max</w:t>
      </w:r>
      <w:proofErr w:type="spellEnd"/>
      <w:r w:rsidRPr="00FC65E0">
        <w:rPr>
          <w:rStyle w:val="Strong"/>
          <w:rFonts w:ascii="Courier New" w:hAnsi="Courier New" w:cs="Courier New"/>
          <w:b w:val="0"/>
          <w:sz w:val="20"/>
          <w:szCs w:val="20"/>
        </w:rPr>
        <w:t xml:space="preserve">   30</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NAGG_outputfiles_max</w:t>
      </w:r>
      <w:proofErr w:type="spellEnd"/>
      <w:r w:rsidRPr="00FC65E0">
        <w:rPr>
          <w:rStyle w:val="Strong"/>
          <w:rFonts w:ascii="Courier New" w:hAnsi="Courier New" w:cs="Courier New"/>
          <w:b w:val="0"/>
          <w:sz w:val="20"/>
          <w:szCs w:val="20"/>
        </w:rPr>
        <w:t xml:space="preserve">    30</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proofErr w:type="gramStart"/>
      <w:r w:rsidRPr="00ED26E0">
        <w:rPr>
          <w:rFonts w:ascii="Courier New" w:hAnsi="Courier New" w:cs="Courier New"/>
        </w:rPr>
        <w:t>nagg</w:t>
      </w:r>
      <w:proofErr w:type="gramEnd"/>
      <w:r w:rsidRPr="00EE60B6">
        <w:t xml:space="preserve"> can de</w:t>
      </w:r>
      <w:r w:rsidR="00A43EA6">
        <w:t>-</w:t>
      </w:r>
      <w:r w:rsidRPr="00EE60B6">
        <w:t>aggregate files by setting</w:t>
      </w:r>
      <w:r w:rsidR="00FE2E0A">
        <w:t xml:space="preserve"> the command 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proofErr w:type="gramStart"/>
      <w:r w:rsidRPr="00ED26E0">
        <w:rPr>
          <w:rFonts w:ascii="Courier New" w:hAnsi="Courier New" w:cs="Courier New"/>
        </w:rPr>
        <w:lastRenderedPageBreak/>
        <w:t>nagg</w:t>
      </w:r>
      <w:proofErr w:type="gramEnd"/>
      <w:r w:rsidRPr="00ED26E0">
        <w:rPr>
          <w:rFonts w:ascii="Courier New" w:hAnsi="Courier New" w:cs="Courier New"/>
        </w:rPr>
        <w:t xml:space="preserve"> </w:t>
      </w:r>
      <w:r w:rsidRPr="00EE60B6">
        <w:t xml:space="preserve">can aggregate files by setting </w:t>
      </w:r>
      <w:r w:rsidR="00FE2E0A">
        <w:t xml:space="preserve">the command 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proofErr w:type="gramStart"/>
      <w:r w:rsidRPr="00ED26E0">
        <w:rPr>
          <w:rFonts w:ascii="Courier New" w:hAnsi="Courier New" w:cs="Courier New"/>
        </w:rPr>
        <w:t>nagg</w:t>
      </w:r>
      <w:proofErr w:type="gramEnd"/>
      <w:r w:rsidRPr="00EE60B6">
        <w:t xml:space="preserve"> can re</w:t>
      </w:r>
      <w:r w:rsidR="00A43EA6">
        <w:t>-</w:t>
      </w:r>
      <w:r w:rsidRPr="00EE60B6">
        <w:t xml:space="preserve">aggregate </w:t>
      </w:r>
      <w:r w:rsidR="00FE2E0A">
        <w:t xml:space="preserve">files </w:t>
      </w:r>
      <w:r w:rsidRPr="00EE60B6">
        <w:t>by setting</w:t>
      </w:r>
      <w:r w:rsidR="00FE2E0A">
        <w:t xml:space="preserve"> the command 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3" w:name="_Toc330905023"/>
      <w:r w:rsidRPr="00B80B99">
        <w:t xml:space="preserve">Command Line </w:t>
      </w:r>
      <w:r w:rsidR="009C179E" w:rsidRPr="00B80B99">
        <w:t>Opti</w:t>
      </w:r>
      <w:bookmarkStart w:id="14" w:name="CommandLineOptionsAndParameters"/>
      <w:bookmarkEnd w:id="14"/>
      <w:r w:rsidR="009C179E" w:rsidRPr="00B80B99">
        <w:t>ons and Parameters</w:t>
      </w:r>
      <w:bookmarkEnd w:id="13"/>
    </w:p>
    <w:p w:rsidR="00370B89" w:rsidRDefault="00370B89" w:rsidP="00370B89">
      <w:r>
        <w:t xml:space="preserve">The command line options and parameters available with the </w:t>
      </w:r>
      <w:r w:rsidRPr="00370B89">
        <w:rPr>
          <w:rFonts w:ascii="Courier New" w:hAnsi="Courier New" w:cs="Courier New"/>
          <w:sz w:val="20"/>
        </w:rPr>
        <w:t xml:space="preserve">nagg </w:t>
      </w:r>
      <w:r>
        <w:t>tool are described below.</w:t>
      </w:r>
      <w:r w:rsidR="00A86765">
        <w:t xml:space="preserve"> See the “Command Syntax” section above for more information.</w:t>
      </w:r>
    </w:p>
    <w:p w:rsidR="00370B89" w:rsidRPr="00370B89" w:rsidRDefault="00370B89" w:rsidP="00370B89"/>
    <w:p w:rsidR="00867C7E" w:rsidRDefault="00867C7E" w:rsidP="00370B89">
      <w:pPr>
        <w:pStyle w:val="Courier10"/>
        <w:rPr>
          <w:i/>
        </w:rPr>
      </w:pPr>
      <w:r>
        <w:t>-</w:t>
      </w:r>
      <w:proofErr w:type="gramStart"/>
      <w:r>
        <w:t>h</w:t>
      </w:r>
      <w:proofErr w:type="gramEnd"/>
      <w:r>
        <w:t>, --help</w:t>
      </w:r>
    </w:p>
    <w:p w:rsidR="00867C7E" w:rsidRDefault="00810D5E" w:rsidP="00867C7E">
      <w:pPr>
        <w:ind w:left="720"/>
        <w:rPr>
          <w:rFonts w:eastAsia="Times New Roman"/>
        </w:rPr>
      </w:pPr>
      <w:r w:rsidRPr="00810D5E">
        <w:rPr>
          <w:b/>
        </w:rPr>
        <w:t>Help</w:t>
      </w:r>
      <w:r>
        <w:t xml:space="preserve">. Using this command 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867C7E" w:rsidRDefault="00867C7E" w:rsidP="00370B89">
      <w:pPr>
        <w:pStyle w:val="Courier10"/>
      </w:pPr>
      <w:r>
        <w:t>-</w:t>
      </w:r>
      <w:proofErr w:type="gramStart"/>
      <w:r>
        <w:t>t</w:t>
      </w:r>
      <w:proofErr w:type="gramEnd"/>
      <w:r>
        <w:t xml:space="preserve"> </w:t>
      </w:r>
      <w:r>
        <w:rPr>
          <w:i/>
        </w:rPr>
        <w:t xml:space="preserve">list, </w:t>
      </w:r>
      <w:r>
        <w:t>--type=</w:t>
      </w:r>
      <w:r>
        <w:rPr>
          <w:i/>
        </w:rPr>
        <w:t>list</w:t>
      </w:r>
    </w:p>
    <w:p w:rsidR="00867C7E" w:rsidRPr="001B043A" w:rsidRDefault="00810D5E" w:rsidP="00867C7E">
      <w:pPr>
        <w:ind w:left="720"/>
      </w:pPr>
      <w:proofErr w:type="gramStart"/>
      <w:r w:rsidRPr="00810D5E">
        <w:rPr>
          <w:b/>
        </w:rPr>
        <w:t>Granule Type</w:t>
      </w:r>
      <w:r w:rsidRPr="00810D5E">
        <w:t>.</w:t>
      </w:r>
      <w:proofErr w:type="gramEnd"/>
      <w:r>
        <w:rPr>
          <w:rFonts w:ascii="Courier New" w:eastAsia="Times New Roman" w:hAnsi="Courier New" w:cs="Courier New"/>
          <w:i/>
        </w:rPr>
        <w:t xml:space="preserve"> </w:t>
      </w:r>
      <w:proofErr w:type="gramStart"/>
      <w:r w:rsidR="00867C7E" w:rsidRPr="00310C1A">
        <w:rPr>
          <w:rFonts w:ascii="Courier New" w:eastAsia="Times New Roman" w:hAnsi="Courier New" w:cs="Courier New"/>
          <w:i/>
        </w:rPr>
        <w:t>list</w:t>
      </w:r>
      <w:proofErr w:type="gramEnd"/>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867C7E" w:rsidRDefault="00810D5E" w:rsidP="00867C7E">
      <w:pPr>
        <w:ind w:left="720"/>
      </w:pPr>
      <w:proofErr w:type="gramStart"/>
      <w:r w:rsidRPr="00810D5E">
        <w:rPr>
          <w:b/>
        </w:rPr>
        <w:t>Granule Number</w:t>
      </w:r>
      <w:r w:rsidRPr="00810D5E">
        <w:t>.</w:t>
      </w:r>
      <w:proofErr w:type="gramEnd"/>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w:t>
      </w:r>
      <w:proofErr w:type="gramStart"/>
      <w:r>
        <w:t>g</w:t>
      </w:r>
      <w:proofErr w:type="gramEnd"/>
      <w:r>
        <w:t xml:space="preserve">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proofErr w:type="gramStart"/>
      <w:r w:rsidR="00867C7E" w:rsidRPr="00370B89">
        <w:rPr>
          <w:rFonts w:ascii="Courier New" w:hAnsi="Courier New" w:cs="Courier New"/>
          <w:i/>
          <w:sz w:val="20"/>
        </w:rPr>
        <w:t>criterion</w:t>
      </w:r>
      <w:proofErr w:type="gramEnd"/>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9310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9310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9310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370B89" w:rsidRPr="00370B89" w:rsidTr="000377BD">
        <w:tc>
          <w:tcPr>
            <w:tcW w:w="1998" w:type="dxa"/>
          </w:tcPr>
          <w:p w:rsidR="00370B89" w:rsidRPr="00E50AA5" w:rsidRDefault="00370B89" w:rsidP="00E50AA5">
            <w:pPr>
              <w:pStyle w:val="Courier10"/>
              <w:rPr>
                <w:i/>
              </w:rPr>
            </w:pPr>
            <w:r w:rsidRPr="00E50AA5">
              <w:rPr>
                <w:i/>
              </w:rPr>
              <w:t>&lt;product&gt;</w:t>
            </w:r>
          </w:p>
        </w:tc>
        <w:tc>
          <w:tcPr>
            <w:tcW w:w="6750" w:type="dxa"/>
          </w:tcPr>
          <w:p w:rsidR="00370B89" w:rsidRPr="000377BD" w:rsidRDefault="00212E12" w:rsidP="00931082">
            <w:pPr>
              <w:rPr>
                <w:rFonts w:asciiTheme="minorHAnsi" w:hAnsiTheme="minorHAnsi" w:cstheme="minorHAnsi"/>
              </w:rPr>
            </w:pPr>
            <w:r w:rsidRPr="000377BD">
              <w:rPr>
                <w:rFonts w:asciiTheme="minorHAnsi" w:hAnsiTheme="minorHAnsi" w:cstheme="minorHAnsi"/>
              </w:rPr>
              <w:t xml:space="preserve">Aggregate </w:t>
            </w:r>
            <w:r w:rsidR="005257D6" w:rsidRPr="000377BD">
              <w:rPr>
                <w:rFonts w:asciiTheme="minorHAnsi" w:hAnsiTheme="minorHAnsi" w:cstheme="minorHAnsi"/>
              </w:rPr>
              <w:t>geolocation</w:t>
            </w:r>
            <w:r w:rsidR="00370B89" w:rsidRPr="000377BD">
              <w:rPr>
                <w:rFonts w:asciiTheme="minorHAnsi" w:hAnsiTheme="minorHAnsi" w:cstheme="minorHAnsi"/>
              </w:rPr>
              <w:t xml:space="preserve"> product </w:t>
            </w:r>
            <w:r w:rsidR="00370B89" w:rsidRPr="000377BD">
              <w:rPr>
                <w:rFonts w:asciiTheme="minorHAnsi" w:hAnsiTheme="minorHAnsi" w:cstheme="minorHAnsi"/>
                <w:i/>
              </w:rPr>
              <w:t xml:space="preserve">&lt;product&gt; </w:t>
            </w:r>
            <w:r w:rsidR="00370B89" w:rsidRPr="000377BD">
              <w:rPr>
                <w:rFonts w:asciiTheme="minorHAnsi" w:hAnsiTheme="minorHAnsi" w:cstheme="minorHAnsi"/>
              </w:rPr>
              <w:t>only. This excludes the use of –t.</w:t>
            </w:r>
          </w:p>
        </w:tc>
      </w:tr>
    </w:tbl>
    <w:p w:rsidR="00867C7E" w:rsidRDefault="00867C7E" w:rsidP="00370B89"/>
    <w:p w:rsidR="00867C7E" w:rsidRPr="00A86765" w:rsidRDefault="00867C7E" w:rsidP="00E50AA5">
      <w:pPr>
        <w:pStyle w:val="Courier10"/>
      </w:pPr>
      <w:r w:rsidRPr="00A86765">
        <w:t xml:space="preserve">-l </w:t>
      </w:r>
      <w:r w:rsidRPr="00A86765">
        <w:rPr>
          <w:i/>
        </w:rPr>
        <w:t>file</w:t>
      </w:r>
    </w:p>
    <w:p w:rsidR="00867C7E" w:rsidRDefault="00A86765" w:rsidP="00867C7E">
      <w:pPr>
        <w:ind w:left="720"/>
        <w:rPr>
          <w:rFonts w:eastAsia="Times New Roman"/>
        </w:rPr>
      </w:pPr>
      <w:proofErr w:type="gramStart"/>
      <w:r w:rsidRPr="00A86765">
        <w:rPr>
          <w:b/>
        </w:rPr>
        <w:t>Example File</w:t>
      </w:r>
      <w:r w:rsidRPr="00A86765">
        <w:t>.</w:t>
      </w:r>
      <w:proofErr w:type="gramEnd"/>
      <w:r w:rsidRPr="00A86765">
        <w:t xml:space="preserve"> </w:t>
      </w:r>
      <w:proofErr w:type="gramStart"/>
      <w:r w:rsidR="00867C7E" w:rsidRPr="00A86765">
        <w:rPr>
          <w:rFonts w:ascii="Courier New" w:eastAsia="Times New Roman" w:hAnsi="Courier New" w:cs="Courier New"/>
          <w:i/>
          <w:sz w:val="20"/>
        </w:rPr>
        <w:t>file</w:t>
      </w:r>
      <w:proofErr w:type="gramEnd"/>
      <w:r w:rsidR="00867C7E" w:rsidRPr="00A86765">
        <w:rPr>
          <w:rFonts w:ascii="Courier New" w:eastAsia="Times New Roman" w:hAnsi="Courier New" w:cs="Courier New"/>
          <w:sz w:val="20"/>
        </w:rPr>
        <w:t xml:space="preserve"> </w:t>
      </w:r>
      <w:r w:rsidRPr="00A86765">
        <w:t xml:space="preserve">is used by </w:t>
      </w:r>
      <w:r w:rsidRPr="00A86765">
        <w:rPr>
          <w:rFonts w:ascii="Courier New" w:hAnsi="Courier New" w:cs="Courier New"/>
          <w:sz w:val="20"/>
        </w:rPr>
        <w:t xml:space="preserve">nagg </w:t>
      </w:r>
      <w:r w:rsidRPr="00A86765">
        <w:t xml:space="preserve">as an example of how to process data. </w:t>
      </w:r>
      <w:r w:rsidR="00867C7E" w:rsidRPr="00A86765">
        <w:rPr>
          <w:rFonts w:eastAsia="Times New Roman"/>
        </w:rPr>
        <w:t>Options on the command line override the example</w:t>
      </w:r>
      <w:r w:rsidRPr="00A86765">
        <w:rPr>
          <w:rFonts w:eastAsia="Times New Roman"/>
        </w:rPr>
        <w:t xml:space="preserve"> file</w:t>
      </w:r>
      <w:r w:rsidR="00C47B43" w:rsidRPr="00A86765">
        <w:rPr>
          <w:rFonts w:eastAsia="Times New Roman"/>
        </w:rPr>
        <w:t xml:space="preserve">. </w:t>
      </w:r>
      <w:r w:rsidR="00867C7E" w:rsidRPr="00A86765">
        <w:rPr>
          <w:rFonts w:eastAsia="Times New Roman"/>
        </w:rPr>
        <w:t xml:space="preserve">If both </w:t>
      </w:r>
      <w:r w:rsidR="00867C7E" w:rsidRPr="00A86765">
        <w:rPr>
          <w:rFonts w:ascii="Courier New" w:eastAsia="Times New Roman" w:hAnsi="Courier New" w:cs="Courier New"/>
        </w:rPr>
        <w:t>-l</w:t>
      </w:r>
      <w:r w:rsidR="00867C7E" w:rsidRPr="00A86765">
        <w:rPr>
          <w:rFonts w:eastAsia="Times New Roman"/>
        </w:rPr>
        <w:t xml:space="preserve"> and </w:t>
      </w:r>
      <w:r w:rsidR="00867C7E" w:rsidRPr="00A86765">
        <w:rPr>
          <w:rFonts w:ascii="Courier New" w:eastAsia="Times New Roman" w:hAnsi="Courier New" w:cs="Courier New"/>
        </w:rPr>
        <w:t>-t</w:t>
      </w:r>
      <w:r w:rsidR="00867C7E" w:rsidRPr="00A86765">
        <w:rPr>
          <w:rFonts w:eastAsia="Times New Roman"/>
        </w:rPr>
        <w:t xml:space="preserve"> are omitted, </w:t>
      </w:r>
      <w:proofErr w:type="gramStart"/>
      <w:r w:rsidR="00867C7E" w:rsidRPr="00A86765">
        <w:rPr>
          <w:rFonts w:eastAsia="Times New Roman"/>
        </w:rPr>
        <w:t>then</w:t>
      </w:r>
      <w:proofErr w:type="gramEnd"/>
      <w:r w:rsidR="00867C7E" w:rsidRPr="00A86765">
        <w:rPr>
          <w:rFonts w:eastAsia="Times New Roman"/>
        </w:rPr>
        <w:t xml:space="preserve"> the first NPP data product file encountered will be used as the example file.</w:t>
      </w:r>
    </w:p>
    <w:p w:rsidR="00867C7E" w:rsidRDefault="00867C7E" w:rsidP="00867C7E">
      <w:pPr>
        <w:ind w:left="720"/>
      </w:pPr>
    </w:p>
    <w:p w:rsidR="00810D5E" w:rsidRDefault="00810D5E" w:rsidP="00867C7E">
      <w:pPr>
        <w:ind w:left="720"/>
      </w:pPr>
      <w:r>
        <w:t>This command line option has not yet been implemented.</w:t>
      </w:r>
    </w:p>
    <w:p w:rsidR="00810D5E" w:rsidRDefault="00810D5E" w:rsidP="00867C7E">
      <w:pPr>
        <w:ind w:left="720"/>
      </w:pPr>
    </w:p>
    <w:p w:rsidR="00867C7E" w:rsidRDefault="00867C7E" w:rsidP="00E50AA5">
      <w:pPr>
        <w:pStyle w:val="Courier10"/>
      </w:pPr>
      <w:r>
        <w:t xml:space="preserve">-A </w:t>
      </w:r>
      <w:r w:rsidRPr="00E50AA5">
        <w:rPr>
          <w:i/>
        </w:rPr>
        <w:t>seconds</w:t>
      </w:r>
    </w:p>
    <w:p w:rsidR="009B6840" w:rsidRDefault="00810D5E" w:rsidP="009B6840">
      <w:pPr>
        <w:ind w:left="720"/>
      </w:pPr>
      <w:proofErr w:type="gramStart"/>
      <w:r w:rsidRPr="00810D5E">
        <w:rPr>
          <w:b/>
        </w:rPr>
        <w:t>Aggregation Size</w:t>
      </w:r>
      <w:r w:rsidRPr="00810D5E">
        <w:t>.</w:t>
      </w:r>
      <w:proofErr w:type="gramEnd"/>
      <w:r>
        <w:rPr>
          <w:rFonts w:ascii="Courier New" w:hAnsi="Courier New" w:cs="Courier New"/>
          <w:sz w:val="20"/>
        </w:rPr>
        <w:t xml:space="preserve"> </w:t>
      </w:r>
      <w:proofErr w:type="gramStart"/>
      <w:r w:rsidR="009B6840" w:rsidRPr="00D55030">
        <w:rPr>
          <w:rFonts w:ascii="Courier New" w:hAnsi="Courier New" w:cs="Courier New"/>
          <w:i/>
          <w:sz w:val="20"/>
        </w:rPr>
        <w:t>seconds</w:t>
      </w:r>
      <w:proofErr w:type="gramEnd"/>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9B6840" w:rsidRDefault="009B6840" w:rsidP="009B6840">
      <w:pPr>
        <w:ind w:left="720"/>
      </w:pPr>
    </w:p>
    <w:p w:rsidR="009B6840" w:rsidRDefault="009B6840" w:rsidP="009B6840">
      <w:pPr>
        <w:ind w:left="720"/>
      </w:pPr>
      <w:proofErr w:type="gramStart"/>
      <w:r>
        <w:t>where</w:t>
      </w:r>
      <w:proofErr w:type="gramEnd"/>
    </w:p>
    <w:p w:rsidR="009B6840" w:rsidRDefault="009B6840" w:rsidP="009B6840">
      <w:pPr>
        <w:ind w:left="720"/>
      </w:pPr>
    </w:p>
    <w:p w:rsidR="009B6840" w:rsidRDefault="009B6840" w:rsidP="009B6840">
      <w:pPr>
        <w:ind w:left="720"/>
      </w:pPr>
      <w:proofErr w:type="spellStart"/>
      <w:r>
        <w:t>NumGranules</w:t>
      </w:r>
      <w:proofErr w:type="spellEnd"/>
      <w:r>
        <w:t xml:space="preserve">/File is the number of granules in the aggregated file, </w:t>
      </w:r>
    </w:p>
    <w:p w:rsidR="009B6840" w:rsidRDefault="009B6840" w:rsidP="009B6840">
      <w:pPr>
        <w:ind w:left="720"/>
      </w:pPr>
    </w:p>
    <w:p w:rsidR="009B6840" w:rsidRDefault="009B6840" w:rsidP="009B6840">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.7 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E54B1A">
        <w:tc>
          <w:tcPr>
            <w:tcW w:w="5058" w:type="dxa"/>
          </w:tcPr>
          <w:p w:rsidR="009B6840" w:rsidRPr="00D55030" w:rsidRDefault="009B6840" w:rsidP="00E54B1A">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E54B1A">
            <w:pPr>
              <w:rPr>
                <w:rFonts w:asciiTheme="minorHAnsi" w:hAnsiTheme="minorHAnsi" w:cstheme="minorHAnsi"/>
                <w:b/>
              </w:rPr>
            </w:pPr>
            <w:r w:rsidRPr="00D55030">
              <w:rPr>
                <w:rFonts w:asciiTheme="minorHAnsi" w:hAnsiTheme="minorHAnsi" w:cstheme="minorHAnsi"/>
                <w:b/>
              </w:rPr>
              <w:t>Comments</w:t>
            </w:r>
          </w:p>
        </w:tc>
      </w:tr>
      <w:tr w:rsidR="009B6840" w:rsidRPr="00D55030" w:rsidTr="00E54B1A">
        <w:tc>
          <w:tcPr>
            <w:tcW w:w="5058" w:type="dxa"/>
          </w:tcPr>
          <w:p w:rsidR="009B6840" w:rsidRPr="00D55030" w:rsidRDefault="009B6840" w:rsidP="00E54B1A">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seconds/.7seconds/granule</w:t>
            </w:r>
          </w:p>
        </w:tc>
        <w:tc>
          <w:tcPr>
            <w:tcW w:w="3798" w:type="dxa"/>
          </w:tcPr>
          <w:p w:rsidR="009B6840" w:rsidRPr="00D55030" w:rsidRDefault="009B6840" w:rsidP="00E54B1A">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E54B1A">
        <w:tc>
          <w:tcPr>
            <w:tcW w:w="5058" w:type="dxa"/>
          </w:tcPr>
          <w:p w:rsidR="009B6840" w:rsidRPr="00D55030" w:rsidRDefault="009B6840" w:rsidP="00E54B1A">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85.71</w:t>
            </w:r>
            <w:r>
              <w:rPr>
                <w:rFonts w:asciiTheme="minorHAnsi" w:hAnsiTheme="minorHAnsi" w:cstheme="minorHAnsi"/>
              </w:rPr>
              <w:t xml:space="preserve"> granules</w:t>
            </w:r>
          </w:p>
        </w:tc>
        <w:tc>
          <w:tcPr>
            <w:tcW w:w="3798" w:type="dxa"/>
          </w:tcPr>
          <w:p w:rsidR="009B6840" w:rsidRPr="00D55030" w:rsidRDefault="009B6840" w:rsidP="00E54B1A">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E54B1A">
        <w:tc>
          <w:tcPr>
            <w:tcW w:w="5058" w:type="dxa"/>
          </w:tcPr>
          <w:p w:rsidR="009B6840" w:rsidRPr="00D55030" w:rsidRDefault="009B6840" w:rsidP="00E54B1A">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86</w:t>
            </w:r>
            <w:r>
              <w:rPr>
                <w:rFonts w:asciiTheme="minorHAnsi" w:hAnsiTheme="minorHAnsi" w:cstheme="minorHAnsi"/>
              </w:rPr>
              <w:t xml:space="preserve"> granules</w:t>
            </w:r>
          </w:p>
        </w:tc>
        <w:tc>
          <w:tcPr>
            <w:tcW w:w="3798" w:type="dxa"/>
          </w:tcPr>
          <w:p w:rsidR="009B6840" w:rsidRPr="00D55030" w:rsidRDefault="009B6840" w:rsidP="00E54B1A">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9B6840" w:rsidRDefault="009B6840" w:rsidP="009B6840">
      <w:pPr>
        <w:ind w:left="720"/>
      </w:pPr>
      <w:r w:rsidRPr="00242C0A">
        <w:t>If</w:t>
      </w:r>
      <w:r w:rsidRPr="00810D5E">
        <w:t xml:space="preserve"> </w:t>
      </w:r>
      <w:r w:rsidRPr="00810D5E">
        <w:rPr>
          <w:rFonts w:ascii="Courier New" w:hAnsi="Courier New" w:cs="Courier New"/>
          <w:bCs/>
          <w:sz w:val="20"/>
        </w:rPr>
        <w:t>–l</w:t>
      </w:r>
      <w:r w:rsidRPr="00810D5E">
        <w:t xml:space="preserve">, </w:t>
      </w:r>
      <w:r w:rsidRPr="00810D5E">
        <w:rPr>
          <w:rFonts w:ascii="Courier New" w:hAnsi="Courier New" w:cs="Courier New"/>
          <w:bCs/>
          <w:sz w:val="20"/>
        </w:rPr>
        <w:t>-t</w:t>
      </w:r>
      <w:r w:rsidRPr="00810D5E">
        <w:t xml:space="preserve">, </w:t>
      </w:r>
      <w:r w:rsidRPr="00810D5E">
        <w:rPr>
          <w:rFonts w:ascii="Courier New" w:hAnsi="Courier New" w:cs="Courier New"/>
          <w:bCs/>
          <w:sz w:val="20"/>
        </w:rPr>
        <w:t>–n</w:t>
      </w:r>
      <w:r w:rsidRPr="00810D5E">
        <w:t xml:space="preserve">, </w:t>
      </w:r>
      <w:r w:rsidRPr="00242C0A">
        <w:rPr>
          <w:bCs/>
        </w:rPr>
        <w:t xml:space="preserve">and </w:t>
      </w:r>
      <w:r w:rsidRPr="00810D5E">
        <w:rPr>
          <w:rFonts w:ascii="Courier New" w:hAnsi="Courier New" w:cs="Courier New"/>
          <w:bCs/>
          <w:sz w:val="20"/>
        </w:rPr>
        <w:t>–</w:t>
      </w:r>
      <w:proofErr w:type="gramStart"/>
      <w:r w:rsidRPr="00810D5E">
        <w:rPr>
          <w:rFonts w:ascii="Courier New" w:hAnsi="Courier New" w:cs="Courier New"/>
          <w:bCs/>
          <w:sz w:val="20"/>
        </w:rPr>
        <w:t>A</w:t>
      </w:r>
      <w:proofErr w:type="gramEnd"/>
      <w:r w:rsidRPr="00810D5E">
        <w:rPr>
          <w:rFonts w:ascii="Courier New" w:hAnsi="Courier New" w:cs="Courier New"/>
          <w:sz w:val="20"/>
        </w:rPr>
        <w:t xml:space="preserve"> </w:t>
      </w:r>
      <w:r w:rsidRPr="00242C0A">
        <w:t xml:space="preserve">are omitted, then the first NPP data product file encountered will be used to determine the </w:t>
      </w:r>
      <w:r w:rsidRPr="00810D5E">
        <w:rPr>
          <w:rFonts w:ascii="Courier New" w:hAnsi="Courier New" w:cs="Courier New"/>
          <w:bCs/>
          <w:sz w:val="20"/>
        </w:rPr>
        <w:t>–t</w:t>
      </w:r>
      <w:r w:rsidRPr="00810D5E">
        <w:rPr>
          <w:rFonts w:ascii="Courier New" w:hAnsi="Courier New" w:cs="Courier New"/>
          <w:sz w:val="20"/>
        </w:rPr>
        <w:t xml:space="preserve"> </w:t>
      </w:r>
      <w:r w:rsidRPr="00242C0A">
        <w:t xml:space="preserve">list and </w:t>
      </w:r>
      <w:r w:rsidRPr="00810D5E">
        <w:rPr>
          <w:rFonts w:ascii="Courier New" w:hAnsi="Courier New" w:cs="Courier New"/>
          <w:bCs/>
          <w:sz w:val="20"/>
        </w:rPr>
        <w:t>–n</w:t>
      </w:r>
      <w:r w:rsidRPr="00810D5E">
        <w:rPr>
          <w:rFonts w:ascii="Courier New" w:hAnsi="Courier New" w:cs="Courier New"/>
          <w:sz w:val="20"/>
        </w:rPr>
        <w:t xml:space="preserve"> </w:t>
      </w:r>
      <w:r w:rsidRPr="00242C0A">
        <w:t>number.</w:t>
      </w:r>
    </w:p>
    <w:p w:rsidR="009B6840" w:rsidRDefault="009B6840" w:rsidP="009B6840"/>
    <w:p w:rsidR="009B6840" w:rsidRDefault="009B6840" w:rsidP="009B6840">
      <w:pPr>
        <w:ind w:left="720"/>
      </w:pPr>
      <w:r>
        <w:t>This command line option has not yet been implemented.</w:t>
      </w:r>
    </w:p>
    <w:p w:rsidR="00810D5E" w:rsidRDefault="00810D5E"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proofErr w:type="gramStart"/>
      <w:r w:rsidRPr="00810D5E">
        <w:rPr>
          <w:b/>
        </w:rPr>
        <w:t>Simple</w:t>
      </w:r>
      <w:r w:rsidR="00A86765">
        <w:rPr>
          <w:b/>
        </w:rPr>
        <w:t xml:space="preserve"> Aggregates</w:t>
      </w:r>
      <w:r>
        <w:t>.</w:t>
      </w:r>
      <w:proofErr w:type="gramEnd"/>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Pr="00310C1A" w:rsidRDefault="00867C7E"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proofErr w:type="gramStart"/>
      <w:r w:rsidRPr="00810D5E">
        <w:rPr>
          <w:b/>
        </w:rPr>
        <w:t>Output Directory</w:t>
      </w:r>
      <w:r>
        <w:t>.</w:t>
      </w:r>
      <w:proofErr w:type="gramEnd"/>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867C7E" w:rsidRDefault="00867C7E"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proofErr w:type="gramStart"/>
      <w:r w:rsidRPr="00810D5E">
        <w:rPr>
          <w:b/>
        </w:rPr>
        <w:t>Origin Identifier</w:t>
      </w:r>
      <w:r>
        <w:t>.</w:t>
      </w:r>
      <w:proofErr w:type="gramEnd"/>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proofErr w:type="gramStart"/>
      <w:r w:rsidRPr="00614DD4">
        <w:rPr>
          <w:b/>
        </w:rPr>
        <w:t>Domain Identifier</w:t>
      </w:r>
      <w:r>
        <w:t>.</w:t>
      </w:r>
      <w:proofErr w:type="gramEnd"/>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lastRenderedPageBreak/>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867C7E" w:rsidRDefault="00867C7E" w:rsidP="00867C7E">
      <w:pPr>
        <w:rPr>
          <w:rFonts w:eastAsia="Times New Roman"/>
        </w:rPr>
      </w:pPr>
    </w:p>
    <w:p w:rsidR="00867C7E" w:rsidRPr="00614DD4" w:rsidRDefault="00867C7E" w:rsidP="00614DD4">
      <w:pPr>
        <w:pStyle w:val="Courier10"/>
        <w:rPr>
          <w:i/>
        </w:rPr>
      </w:pPr>
      <w:r w:rsidRPr="00614DD4">
        <w:rPr>
          <w:i/>
        </w:rPr>
        <w:t>INPUT</w:t>
      </w:r>
    </w:p>
    <w:p w:rsidR="00867C7E" w:rsidRPr="0002181F" w:rsidRDefault="00867C7E" w:rsidP="00867C7E">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330905024"/>
      <w:r w:rsidRPr="007D3ACD">
        <w:lastRenderedPageBreak/>
        <w:t>Exampl</w:t>
      </w:r>
      <w:bookmarkStart w:id="17" w:name="ExamplesOfnaggUsage"/>
      <w:bookmarkEnd w:id="17"/>
      <w:r w:rsidRPr="007D3ACD">
        <w:t>es</w:t>
      </w:r>
      <w:bookmarkEnd w:id="15"/>
      <w:r w:rsidRPr="002E76A4">
        <w:t xml:space="preserve"> of nagg Usage</w:t>
      </w:r>
      <w:bookmarkEnd w:id="16"/>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 xml:space="preserve">command </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 xml:space="preserve">Each example has a number of sub-sections. The sub-sections that are included vary by the action of the example. All of the examples have the following sub-sections: “Command,” “Command </w:t>
      </w:r>
      <w:r w:rsidR="0086636F">
        <w:t>Line Elements</w:t>
      </w:r>
      <w:r>
        <w:t>,”</w:t>
      </w:r>
      <w:r w:rsidR="002B6177">
        <w:t xml:space="preserve"> “Output,”</w:t>
      </w:r>
      <w:r>
        <w:t xml:space="preserve"> “Data Granules in Input and Output Files,” and “Notes.” The “Command” sub-section shows the command line used in the example. The “Command </w:t>
      </w:r>
      <w:r w:rsidR="0086636F">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proofErr w:type="gramStart"/>
      <w:r w:rsidR="007B7A79" w:rsidRPr="00FD4D21">
        <w:rPr>
          <w:rFonts w:ascii="Courier New" w:hAnsi="Courier New" w:cs="Courier New"/>
          <w:sz w:val="20"/>
        </w:rPr>
        <w:t>h5ls</w:t>
      </w:r>
      <w:proofErr w:type="gramEnd"/>
      <w:r w:rsidR="007B7A79" w:rsidRPr="00FD4D21">
        <w:rPr>
          <w:rFonts w:ascii="Courier New" w:hAnsi="Courier New" w:cs="Courier New"/>
          <w:sz w:val="20"/>
        </w:rPr>
        <w:t xml:space="preserve">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w:t>
      </w:r>
      <w:proofErr w:type="gramStart"/>
      <w:r w:rsidR="00256D72" w:rsidRPr="00FD4D21">
        <w:t>&gt;</w:t>
      </w:r>
      <w:r w:rsidR="002D3081" w:rsidRPr="00FD4D21">
        <w:t>, …</w:t>
      </w:r>
      <w:r w:rsidR="00256D72" w:rsidRPr="00FD4D21">
        <w:t>}</w:t>
      </w:r>
      <w:proofErr w:type="gramEnd"/>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382FE0">
        <w:rPr>
          <w:noProof/>
        </w:rPr>
        <w:t>17</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382FE0">
        <w:rPr>
          <w:noProof/>
        </w:rPr>
        <w:t>14</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p w:rsidR="00B80B99" w:rsidRDefault="00B80B99" w:rsidP="00984482"/>
    <w:tbl>
      <w:tblPr>
        <w:tblStyle w:val="TableGrid"/>
        <w:tblW w:w="0" w:type="auto"/>
        <w:tblInd w:w="108" w:type="dxa"/>
        <w:tblLook w:val="04A0" w:firstRow="1" w:lastRow="0" w:firstColumn="1" w:lastColumn="0" w:noHBand="0" w:noVBand="1"/>
      </w:tblPr>
      <w:tblGrid>
        <w:gridCol w:w="8280"/>
        <w:gridCol w:w="1080"/>
      </w:tblGrid>
      <w:tr w:rsidR="00B80B99" w:rsidRPr="006A08EA" w:rsidTr="00974A28">
        <w:trPr>
          <w:tblHeader/>
        </w:trPr>
        <w:tc>
          <w:tcPr>
            <w:tcW w:w="8280" w:type="dxa"/>
          </w:tcPr>
          <w:p w:rsidR="00B80B99" w:rsidRPr="006A08EA" w:rsidRDefault="00B80B99" w:rsidP="007B7A79">
            <w:pPr>
              <w:rPr>
                <w:rFonts w:ascii="Calibri" w:hAnsi="Calibri" w:cs="Calibri"/>
                <w:b/>
              </w:rPr>
            </w:pPr>
            <w:r w:rsidRPr="006A08EA">
              <w:rPr>
                <w:rFonts w:ascii="Calibri" w:hAnsi="Calibri" w:cs="Calibri"/>
                <w:b/>
              </w:rPr>
              <w:t>Example</w:t>
            </w:r>
          </w:p>
        </w:tc>
        <w:tc>
          <w:tcPr>
            <w:tcW w:w="1080" w:type="dxa"/>
          </w:tcPr>
          <w:p w:rsidR="00B80B99" w:rsidRPr="006A08EA" w:rsidRDefault="00B80B99" w:rsidP="007B7A79">
            <w:pPr>
              <w:rPr>
                <w:rFonts w:ascii="Calibri" w:hAnsi="Calibri" w:cs="Calibri"/>
                <w:b/>
              </w:rPr>
            </w:pPr>
            <w:r w:rsidRPr="006A08EA">
              <w:rPr>
                <w:rFonts w:ascii="Calibri" w:hAnsi="Calibri" w:cs="Calibri"/>
                <w:b/>
              </w:rPr>
              <w:t>See this page:</w:t>
            </w:r>
          </w:p>
        </w:tc>
      </w:tr>
      <w:tr w:rsidR="00B80B99" w:rsidRPr="006A08EA" w:rsidTr="00974A28">
        <w:tc>
          <w:tcPr>
            <w:tcW w:w="8280" w:type="dxa"/>
          </w:tcPr>
          <w:p w:rsidR="00B80B99" w:rsidRPr="00F75482" w:rsidRDefault="00B80B99" w:rsidP="006F1A85">
            <w:pPr>
              <w:rPr>
                <w:rFonts w:ascii="Arial" w:hAnsi="Arial" w:cs="Arial"/>
                <w:lang w:eastAsia="ko-KR"/>
              </w:rPr>
            </w:pPr>
            <w:r w:rsidRPr="006A08EA">
              <w:rPr>
                <w:rFonts w:ascii="Calibri" w:hAnsi="Calibri" w:cs="Calibri"/>
              </w:rPr>
              <w:t xml:space="preserve">Aggregating single granule files </w:t>
            </w:r>
          </w:p>
        </w:tc>
        <w:tc>
          <w:tcPr>
            <w:tcW w:w="1080" w:type="dxa"/>
          </w:tcPr>
          <w:p w:rsidR="00B80B99" w:rsidRPr="006A08EA" w:rsidRDefault="002A3C45" w:rsidP="006A08EA">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382FE0">
              <w:rPr>
                <w:rFonts w:ascii="Calibri" w:hAnsi="Calibri" w:cs="Calibri"/>
                <w:noProof/>
              </w:rPr>
              <w:t>14</w:t>
            </w:r>
            <w:r>
              <w:rPr>
                <w:rFonts w:ascii="Calibri" w:hAnsi="Calibri" w:cs="Calibri"/>
              </w:rPr>
              <w:fldChar w:fldCharType="end"/>
            </w:r>
          </w:p>
        </w:tc>
      </w:tr>
      <w:tr w:rsidR="00A4787A" w:rsidRPr="006A08EA" w:rsidTr="00974A28">
        <w:tc>
          <w:tcPr>
            <w:tcW w:w="8280" w:type="dxa"/>
          </w:tcPr>
          <w:p w:rsidR="00A4787A" w:rsidRPr="006A08EA" w:rsidRDefault="00A4787A" w:rsidP="00BE7EC3">
            <w:pPr>
              <w:rPr>
                <w:rFonts w:ascii="Calibri" w:hAnsi="Calibri" w:cs="Calibri"/>
              </w:rPr>
            </w:pPr>
            <w:r w:rsidRPr="006A08EA">
              <w:rPr>
                <w:rFonts w:ascii="Calibri" w:hAnsi="Calibri" w:cs="Calibri"/>
              </w:rPr>
              <w:t xml:space="preserve">De-aggregating an aggregate file </w:t>
            </w:r>
          </w:p>
        </w:tc>
        <w:tc>
          <w:tcPr>
            <w:tcW w:w="1080" w:type="dxa"/>
          </w:tcPr>
          <w:p w:rsidR="00A4787A" w:rsidRPr="006A08EA" w:rsidRDefault="00A4787A" w:rsidP="00BE7EC3">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382FE0">
              <w:rPr>
                <w:rFonts w:ascii="Calibri" w:hAnsi="Calibri" w:cs="Calibri"/>
                <w:noProof/>
              </w:rPr>
              <w:t>17</w:t>
            </w:r>
            <w:r>
              <w:rPr>
                <w:rFonts w:ascii="Calibri" w:hAnsi="Calibri" w:cs="Calibri"/>
              </w:rPr>
              <w:fldChar w:fldCharType="end"/>
            </w:r>
          </w:p>
        </w:tc>
      </w:tr>
      <w:tr w:rsidR="00B80B99" w:rsidRPr="006A08EA" w:rsidTr="00974A28">
        <w:tc>
          <w:tcPr>
            <w:tcW w:w="8280" w:type="dxa"/>
          </w:tcPr>
          <w:p w:rsidR="00B80B99" w:rsidRPr="006A08EA" w:rsidRDefault="00B80B99"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EE7AC5">
              <w:rPr>
                <w:rFonts w:ascii="Calibri" w:hAnsi="Calibri" w:cs="Calibri"/>
              </w:rPr>
              <w:t>by number of data granules</w:t>
            </w:r>
          </w:p>
        </w:tc>
        <w:tc>
          <w:tcPr>
            <w:tcW w:w="1080" w:type="dxa"/>
          </w:tcPr>
          <w:p w:rsidR="00B80B99" w:rsidRPr="006A08EA" w:rsidRDefault="00EE7AC5"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382FE0">
              <w:rPr>
                <w:rFonts w:ascii="Calibri" w:hAnsi="Calibri" w:cs="Calibri"/>
                <w:noProof/>
              </w:rPr>
              <w:t>21</w:t>
            </w:r>
            <w:r>
              <w:rPr>
                <w:rFonts w:ascii="Calibri" w:hAnsi="Calibri" w:cs="Calibri"/>
              </w:rPr>
              <w:fldChar w:fldCharType="end"/>
            </w:r>
          </w:p>
        </w:tc>
      </w:tr>
      <w:tr w:rsidR="001F1324" w:rsidRPr="006A08EA" w:rsidTr="00974A28">
        <w:tc>
          <w:tcPr>
            <w:tcW w:w="8280" w:type="dxa"/>
          </w:tcPr>
          <w:p w:rsidR="001F1324" w:rsidRPr="006A08EA" w:rsidRDefault="004A5498"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743F76">
              <w:rPr>
                <w:rFonts w:ascii="Calibri" w:hAnsi="Calibri" w:cs="Calibri"/>
              </w:rPr>
              <w:t>by number of seconds of data</w:t>
            </w:r>
          </w:p>
        </w:tc>
        <w:tc>
          <w:tcPr>
            <w:tcW w:w="1080" w:type="dxa"/>
          </w:tcPr>
          <w:p w:rsidR="001F1324" w:rsidRPr="006A08EA" w:rsidRDefault="00A4787A"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382FE0">
              <w:rPr>
                <w:rFonts w:ascii="Calibri" w:hAnsi="Calibri" w:cs="Calibri"/>
                <w:noProof/>
              </w:rPr>
              <w:t>23</w:t>
            </w:r>
            <w:r>
              <w:rPr>
                <w:rFonts w:ascii="Calibri" w:hAnsi="Calibri" w:cs="Calibri"/>
              </w:rPr>
              <w:fldChar w:fldCharType="end"/>
            </w:r>
          </w:p>
        </w:tc>
      </w:tr>
      <w:tr w:rsidR="00B80B99" w:rsidRPr="006A08EA" w:rsidTr="00974A28">
        <w:tc>
          <w:tcPr>
            <w:tcW w:w="8280" w:type="dxa"/>
          </w:tcPr>
          <w:p w:rsidR="00B80B99" w:rsidRPr="00682BD1" w:rsidRDefault="00B80B99" w:rsidP="007A0BA3">
            <w:pPr>
              <w:rPr>
                <w:rFonts w:ascii="Calibri" w:hAnsi="Calibri" w:cs="Calibri"/>
                <w:highlight w:val="yellow"/>
              </w:rPr>
            </w:pPr>
            <w:r w:rsidRPr="00601EC7">
              <w:rPr>
                <w:rFonts w:ascii="Calibri" w:hAnsi="Calibri" w:cs="Calibri"/>
              </w:rPr>
              <w:t xml:space="preserve">Packaging compatible products from single granule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382FE0">
              <w:rPr>
                <w:rFonts w:ascii="Calibri" w:hAnsi="Calibri" w:cs="Calibri"/>
                <w:noProof/>
              </w:rPr>
              <w:t>25</w:t>
            </w:r>
            <w:r>
              <w:rPr>
                <w:rFonts w:ascii="Calibri" w:hAnsi="Calibri" w:cs="Calibri"/>
              </w:rPr>
              <w:fldChar w:fldCharType="end"/>
            </w:r>
          </w:p>
        </w:tc>
      </w:tr>
      <w:tr w:rsidR="00B80B99" w:rsidRPr="006A08EA" w:rsidTr="00974A28">
        <w:tc>
          <w:tcPr>
            <w:tcW w:w="8280" w:type="dxa"/>
          </w:tcPr>
          <w:p w:rsidR="00B80B99" w:rsidRPr="00682BD1" w:rsidRDefault="00B80B99" w:rsidP="00601EC7">
            <w:pPr>
              <w:rPr>
                <w:rFonts w:ascii="Calibri" w:hAnsi="Calibri" w:cs="Calibri"/>
                <w:highlight w:val="yellow"/>
              </w:rPr>
            </w:pPr>
            <w:r w:rsidRPr="00601EC7">
              <w:rPr>
                <w:rFonts w:ascii="Calibri" w:hAnsi="Calibri" w:cs="Calibri"/>
              </w:rPr>
              <w:t xml:space="preserve">Packaging compatible products from single granule input files </w:t>
            </w:r>
            <w:r w:rsidR="00601EC7" w:rsidRPr="00601EC7">
              <w:rPr>
                <w:rFonts w:ascii="Calibri" w:hAnsi="Calibri" w:cs="Calibri"/>
              </w:rPr>
              <w:t>and fill granule files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382FE0">
              <w:rPr>
                <w:rFonts w:ascii="Calibri" w:hAnsi="Calibri" w:cs="Calibri"/>
                <w:noProof/>
              </w:rPr>
              <w:t>28</w:t>
            </w:r>
            <w:r>
              <w:rPr>
                <w:rFonts w:ascii="Calibri" w:hAnsi="Calibri" w:cs="Calibri"/>
              </w:rPr>
              <w:fldChar w:fldCharType="end"/>
            </w:r>
          </w:p>
        </w:tc>
      </w:tr>
      <w:tr w:rsidR="00B80B99" w:rsidRPr="006A08EA" w:rsidTr="00974A28">
        <w:tc>
          <w:tcPr>
            <w:tcW w:w="8280" w:type="dxa"/>
          </w:tcPr>
          <w:p w:rsidR="00B80B99" w:rsidRPr="00682BD1" w:rsidRDefault="00B80B99" w:rsidP="007B4D83">
            <w:pPr>
              <w:rPr>
                <w:rFonts w:ascii="Calibri" w:hAnsi="Calibri" w:cs="Calibri"/>
                <w:highlight w:val="yellow"/>
              </w:rPr>
            </w:pPr>
            <w:r w:rsidRPr="007B4D83">
              <w:rPr>
                <w:rFonts w:ascii="Calibri" w:hAnsi="Calibri" w:cs="Calibri"/>
              </w:rPr>
              <w:t xml:space="preserve">Packaging compatible products from single granule input files </w:t>
            </w:r>
            <w:r w:rsidR="007B4D83" w:rsidRPr="007B4D83">
              <w:rPr>
                <w:rFonts w:ascii="Calibri" w:hAnsi="Calibri" w:cs="Calibri"/>
              </w:rPr>
              <w:t>using exact matching of geolocation input file names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382FE0">
              <w:rPr>
                <w:rFonts w:ascii="Calibri" w:hAnsi="Calibri" w:cs="Calibri"/>
                <w:noProof/>
              </w:rPr>
              <w:t>32</w:t>
            </w:r>
            <w:r>
              <w:rPr>
                <w:rFonts w:ascii="Calibri" w:hAnsi="Calibri" w:cs="Calibri"/>
              </w:rPr>
              <w:fldChar w:fldCharType="end"/>
            </w:r>
          </w:p>
        </w:tc>
      </w:tr>
      <w:tr w:rsidR="00B80B99" w:rsidRPr="006A08EA" w:rsidTr="00974A28">
        <w:tc>
          <w:tcPr>
            <w:tcW w:w="8280" w:type="dxa"/>
          </w:tcPr>
          <w:p w:rsidR="00B80B99" w:rsidRPr="00682BD1" w:rsidRDefault="00B80B99" w:rsidP="00D07191">
            <w:pPr>
              <w:rPr>
                <w:rFonts w:ascii="Calibri" w:hAnsi="Calibri" w:cs="Calibri"/>
                <w:highlight w:val="yellow"/>
              </w:rPr>
            </w:pPr>
            <w:r w:rsidRPr="00D07191">
              <w:rPr>
                <w:rFonts w:ascii="Calibri" w:hAnsi="Calibri" w:cs="Calibri"/>
              </w:rPr>
              <w:t xml:space="preserve">Unpackaging and de-aggregating packaged and aggregated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382FE0">
              <w:rPr>
                <w:rFonts w:ascii="Calibri" w:hAnsi="Calibri" w:cs="Calibri"/>
                <w:noProof/>
              </w:rPr>
              <w:t>33</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lastRenderedPageBreak/>
              <w:t xml:space="preserve">Extracting a product from packaged files containing other products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382FE0">
              <w:rPr>
                <w:rFonts w:ascii="Calibri" w:hAnsi="Calibri" w:cs="Calibri"/>
                <w:noProof/>
              </w:rPr>
              <w:t>36</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t xml:space="preserve">Aggregating or de-aggregating </w:t>
            </w:r>
            <w:r w:rsidR="00245589" w:rsidRPr="00245589">
              <w:rPr>
                <w:rFonts w:ascii="Calibri" w:hAnsi="Calibri" w:cs="Calibri"/>
              </w:rPr>
              <w:t xml:space="preserve">geolocation </w:t>
            </w:r>
            <w:r w:rsidRPr="00245589">
              <w:rPr>
                <w:rFonts w:ascii="Calibri" w:hAnsi="Calibri" w:cs="Calibri"/>
              </w:rPr>
              <w:t xml:space="preserve">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AggregatingDeaggregatingGeoFiles \h </w:instrText>
            </w:r>
            <w:r>
              <w:rPr>
                <w:rFonts w:ascii="Calibri" w:hAnsi="Calibri" w:cs="Calibri"/>
              </w:rPr>
            </w:r>
            <w:r>
              <w:rPr>
                <w:rFonts w:ascii="Calibri" w:hAnsi="Calibri" w:cs="Calibri"/>
              </w:rPr>
              <w:fldChar w:fldCharType="separate"/>
            </w:r>
            <w:r w:rsidR="00382FE0">
              <w:rPr>
                <w:rFonts w:ascii="Calibri" w:hAnsi="Calibri" w:cs="Calibri"/>
                <w:noProof/>
              </w:rPr>
              <w:t>38</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984482" w:rsidRDefault="00984482" w:rsidP="007D3ACD">
      <w:pPr>
        <w:pStyle w:val="Heading2"/>
        <w:rPr>
          <w:rFonts w:cs="Arial"/>
          <w:color w:val="000000" w:themeColor="text1"/>
        </w:rPr>
      </w:pPr>
      <w:bookmarkStart w:id="18" w:name="_Toc330905025"/>
      <w:r>
        <w:rPr>
          <w:rFonts w:cs="Arial"/>
          <w:color w:val="000000" w:themeColor="text1"/>
        </w:rPr>
        <w:lastRenderedPageBreak/>
        <w:t>A</w:t>
      </w:r>
      <w:r w:rsidRPr="00984482">
        <w:rPr>
          <w:rFonts w:cs="Arial"/>
          <w:color w:val="000000" w:themeColor="text1"/>
        </w:rPr>
        <w:t>ggrega</w:t>
      </w:r>
      <w:bookmarkStart w:id="19" w:name="AggregatingSingleGranuleFiles"/>
      <w:bookmarkEnd w:id="19"/>
      <w:r w:rsidRPr="00984482">
        <w:rPr>
          <w:rFonts w:cs="Arial"/>
          <w:color w:val="000000" w:themeColor="text1"/>
        </w:rPr>
        <w:t xml:space="preserve">ting </w:t>
      </w:r>
      <w:r w:rsidR="009A10D4">
        <w:rPr>
          <w:rFonts w:cs="Arial"/>
          <w:color w:val="000000" w:themeColor="text1"/>
        </w:rPr>
        <w:t>Single Granule</w:t>
      </w:r>
      <w:r w:rsidR="009A10D4" w:rsidRPr="00984482">
        <w:rPr>
          <w:rFonts w:cs="Arial"/>
          <w:color w:val="000000" w:themeColor="text1"/>
        </w:rPr>
        <w:t xml:space="preserve"> File</w:t>
      </w:r>
      <w:r w:rsidR="009A10D4">
        <w:rPr>
          <w:rFonts w:cs="Arial"/>
          <w:color w:val="000000" w:themeColor="text1"/>
        </w:rPr>
        <w:t>s</w:t>
      </w:r>
      <w:bookmarkEnd w:id="18"/>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r>
      <w:tr w:rsidR="00AE0C5E"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 </w:t>
      </w:r>
      <w:r w:rsidR="00DF0C89">
        <w:t xml:space="preserve">line </w:t>
      </w:r>
      <w:r>
        <w:t xml:space="preserve">option dictated </w:t>
      </w:r>
      <w:r w:rsidR="00DF0C89">
        <w:t>two</w:t>
      </w:r>
      <w:r>
        <w:t xml:space="preserve"> granules per file?</w:t>
      </w:r>
      <w:r w:rsidR="00DF0C89">
        <w:t xml:space="preserve"> </w:t>
      </w:r>
      <w:proofErr w:type="gramStart"/>
      <w:r w:rsidR="00D131E4" w:rsidRPr="00DF0C89">
        <w:rPr>
          <w:rFonts w:ascii="Courier New" w:hAnsi="Courier New" w:cs="Courier New"/>
          <w:sz w:val="20"/>
        </w:rPr>
        <w:t>nagg</w:t>
      </w:r>
      <w:proofErr w:type="gramEnd"/>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382FE0">
        <w:rPr>
          <w:noProof/>
        </w:rPr>
        <w:t>5</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xml:space="preserve">, </w:t>
      </w:r>
      <w:proofErr w:type="gramStart"/>
      <w:r w:rsidR="00E039BF">
        <w:t>page</w:t>
      </w:r>
      <w:proofErr w:type="gramEnd"/>
      <w:r w:rsidR="00E039BF">
        <w:t xml:space="preserv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382FE0">
        <w:rPr>
          <w:noProof/>
        </w:rPr>
        <w:t>28</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proofErr w:type="gramStart"/>
      <w:r w:rsidR="006108F7" w:rsidRPr="00651AC5">
        <w:rPr>
          <w:rFonts w:ascii="Courier New" w:hAnsi="Courier New" w:cs="Courier New"/>
          <w:sz w:val="20"/>
        </w:rPr>
        <w:t>nagg</w:t>
      </w:r>
      <w:proofErr w:type="gramEnd"/>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382FE0">
        <w:rPr>
          <w:rFonts w:cstheme="minorHAnsi"/>
          <w:noProof/>
        </w:rPr>
        <w:t>18</w:t>
      </w:r>
      <w:r w:rsidR="00651AC5">
        <w:rPr>
          <w:rFonts w:cstheme="minorHAnsi"/>
        </w:rPr>
        <w:fldChar w:fldCharType="end"/>
      </w:r>
      <w:r w:rsidR="00C47B43">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382FE0">
        <w:rPr>
          <w:noProof/>
        </w:rPr>
        <w:t>17</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hyperslabs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7D3ACD">
      <w:pPr>
        <w:pStyle w:val="Heading2"/>
        <w:rPr>
          <w:rFonts w:cs="Arial"/>
          <w:color w:val="000000" w:themeColor="text1"/>
        </w:rPr>
      </w:pPr>
      <w:bookmarkStart w:id="20" w:name="_Toc330905026"/>
      <w:r w:rsidRPr="00984482">
        <w:rPr>
          <w:rFonts w:cs="Arial"/>
          <w:color w:val="000000" w:themeColor="text1"/>
        </w:rPr>
        <w:lastRenderedPageBreak/>
        <w:t>De-aggregating an Aggre</w:t>
      </w:r>
      <w:bookmarkStart w:id="21" w:name="DeaggregatingAnAggregateFile"/>
      <w:bookmarkEnd w:id="21"/>
      <w:r w:rsidRPr="00984482">
        <w:rPr>
          <w:rFonts w:cs="Arial"/>
          <w:color w:val="000000" w:themeColor="text1"/>
        </w:rPr>
        <w:t>gate File</w:t>
      </w:r>
      <w:bookmarkEnd w:id="20"/>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proofErr w:type="gramStart"/>
      <w:r w:rsidRPr="00323F23">
        <w:t>nagg</w:t>
      </w:r>
      <w:proofErr w:type="gramEnd"/>
      <w:r w:rsidRPr="00323F23">
        <w:t xml:space="preserve"> -t</w:t>
      </w:r>
      <w:r>
        <w:t xml:space="preserve"> SOMPS –S –O </w:t>
      </w:r>
      <w:proofErr w:type="spellStart"/>
      <w:r>
        <w:t>unkn</w:t>
      </w:r>
      <w:proofErr w:type="spellEnd"/>
      <w:r>
        <w:t xml:space="preserve"> –D </w:t>
      </w:r>
      <w:proofErr w:type="spellStart"/>
      <w:r>
        <w:t>dev</w:t>
      </w:r>
      <w:proofErr w:type="spellEnd"/>
      <w:r>
        <w:t xml:space="preserve">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 Line 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-O </w:t>
      </w:r>
      <w:proofErr w:type="spellStart"/>
      <w:r w:rsidRPr="00C56E23">
        <w:rPr>
          <w:rFonts w:ascii="Courier New" w:hAnsi="Courier New" w:cs="Courier New"/>
          <w:sz w:val="20"/>
        </w:rPr>
        <w:t>unkn</w:t>
      </w:r>
      <w:proofErr w:type="spellEnd"/>
      <w:r>
        <w:t xml:space="preserve"> sets the origin field of the output file names to “</w:t>
      </w:r>
      <w:proofErr w:type="spellStart"/>
      <w:r>
        <w:t>unkn</w:t>
      </w:r>
      <w:proofErr w:type="spellEnd"/>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 xml:space="preserve">-D </w:t>
      </w:r>
      <w:proofErr w:type="spellStart"/>
      <w:r w:rsidRPr="00C56E23">
        <w:rPr>
          <w:rFonts w:ascii="Courier New" w:hAnsi="Courier New" w:cs="Courier New"/>
          <w:sz w:val="20"/>
        </w:rPr>
        <w:t>dev</w:t>
      </w:r>
      <w:proofErr w:type="spellEnd"/>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r>
      <w:tr w:rsidR="00AE0C5E"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w:t>
      </w:r>
      <w:proofErr w:type="gramStart"/>
      <w:r>
        <w:t>,</w:t>
      </w:r>
      <w:proofErr w:type="gramEnd"/>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hyperslabs each, one for each granule. The datasets in the output files each have one of these hyperslabs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2" w:name="h5lsExampleUse"/>
      <w:bookmarkEnd w:id="22"/>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w:t>
      </w:r>
      <w:proofErr w:type="spellStart"/>
      <w:r w:rsidRPr="00323F23">
        <w:t>SDR_All</w:t>
      </w:r>
      <w:proofErr w:type="spellEnd"/>
      <w:r w:rsidRPr="00323F23">
        <w:t xml:space="preserve"> Group</w:t>
      </w:r>
    </w:p>
    <w:p w:rsidR="00A4787A" w:rsidRPr="00323F23" w:rsidRDefault="00A4787A" w:rsidP="00C56E23">
      <w:pPr>
        <w:pStyle w:val="Courier10"/>
      </w:pPr>
      <w:r w:rsidRPr="00323F23">
        <w:t>/All_Data/OMPS-NP-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4</w:t>
      </w:r>
      <w:r w:rsidRPr="00323F23">
        <w:t>/Inf}</w:t>
      </w:r>
    </w:p>
    <w:p w:rsidR="00A4787A" w:rsidRPr="00323F23" w:rsidRDefault="00A4787A" w:rsidP="00C56E23">
      <w:pPr>
        <w:pStyle w:val="Courier10"/>
      </w:pPr>
      <w:r w:rsidRPr="00323F23">
        <w:t>/All_Data/OMPS-NP-</w:t>
      </w:r>
      <w:proofErr w:type="spellStart"/>
      <w:r w:rsidRPr="00323F23">
        <w:t>SDR_All</w:t>
      </w:r>
      <w:proofErr w:type="spellEnd"/>
      <w:r w:rsidRPr="00323F23">
        <w:t>/Bias1 Dataset {</w:t>
      </w:r>
      <w:r w:rsidRPr="00E96D68">
        <w:rPr>
          <w:highlight w:val="yellow"/>
          <w:u w:val="single"/>
        </w:rPr>
        <w:t>4</w:t>
      </w:r>
      <w:r w:rsidRPr="00323F23">
        <w:t>/Inf}</w:t>
      </w:r>
    </w:p>
    <w:p w:rsidR="00A4787A" w:rsidRPr="00323F23" w:rsidRDefault="00A4787A" w:rsidP="00C56E23">
      <w:pPr>
        <w:pStyle w:val="Courier10"/>
      </w:pPr>
      <w:r w:rsidRPr="00323F23">
        <w:t>/All_Data/OMPS-NP-</w:t>
      </w:r>
      <w:proofErr w:type="spellStart"/>
      <w:r w:rsidRPr="00323F23">
        <w:t>SDR_All</w:t>
      </w:r>
      <w:proofErr w:type="spellEnd"/>
      <w:r w:rsidRPr="00323F23">
        <w:t>/Cal Dataset {</w:t>
      </w:r>
      <w:r w:rsidRPr="00E96D68">
        <w:rPr>
          <w:highlight w:val="yellow"/>
          <w:u w:val="single"/>
        </w:rPr>
        <w:t>20</w:t>
      </w:r>
      <w:r w:rsidRPr="00323F23">
        <w:t>/Inf, 200/Inf}</w:t>
      </w:r>
    </w:p>
    <w:p w:rsidR="00A4787A" w:rsidRPr="00323F23" w:rsidRDefault="00A4787A" w:rsidP="00C56E23">
      <w:pPr>
        <w:pStyle w:val="Courier10"/>
      </w:pPr>
      <w:r w:rsidRPr="00323F23">
        <w:t>/All_Data/OMPS-NP-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24</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w:t>
      </w:r>
      <w:proofErr w:type="spellStart"/>
      <w:r w:rsidRPr="00323F23">
        <w:t>SDR_Aggr</w:t>
      </w:r>
      <w:proofErr w:type="spellEnd"/>
      <w:r w:rsidRPr="00323F23">
        <w:t xml:space="preserve">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{21/Inf}</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{21/Inf}</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w:t>
      </w:r>
      <w:proofErr w:type="spellStart"/>
      <w:r w:rsidRPr="00323F23">
        <w:t>SDR_All</w:t>
      </w:r>
      <w:proofErr w:type="spellEnd"/>
      <w:r w:rsidRPr="00323F23">
        <w:t xml:space="preserve"> Group</w:t>
      </w:r>
    </w:p>
    <w:p w:rsidR="00A4787A" w:rsidRPr="00323F23" w:rsidRDefault="00A4787A" w:rsidP="00C56E23">
      <w:pPr>
        <w:pStyle w:val="Courier10"/>
      </w:pPr>
      <w:r w:rsidRPr="00323F23">
        <w:t>/All_Data/OMPS-NP-</w:t>
      </w:r>
      <w:proofErr w:type="spellStart"/>
      <w:r w:rsidRPr="00323F23">
        <w:t>SDR_All</w:t>
      </w:r>
      <w:proofErr w:type="spellEnd"/>
      <w:r w:rsidRPr="00323F23">
        <w:t>/</w:t>
      </w:r>
      <w:proofErr w:type="spellStart"/>
      <w:r w:rsidRPr="00323F23">
        <w:t>BadCal</w:t>
      </w:r>
      <w:proofErr w:type="spellEnd"/>
      <w:r w:rsidRPr="00323F23">
        <w:t xml:space="preserve"> Dataset {</w:t>
      </w:r>
      <w:r w:rsidRPr="00E96D68">
        <w:rPr>
          <w:highlight w:val="yellow"/>
          <w:u w:val="single"/>
        </w:rPr>
        <w:t>1</w:t>
      </w:r>
      <w:r w:rsidRPr="00323F23">
        <w:t>/Inf}</w:t>
      </w:r>
    </w:p>
    <w:p w:rsidR="00A4787A" w:rsidRPr="00323F23" w:rsidRDefault="00A4787A" w:rsidP="00C56E23">
      <w:pPr>
        <w:pStyle w:val="Courier10"/>
      </w:pPr>
      <w:r w:rsidRPr="00323F23">
        <w:t>/All_Data/OMPS-NP-</w:t>
      </w:r>
      <w:proofErr w:type="spellStart"/>
      <w:r w:rsidRPr="00323F23">
        <w:t>SDR_All</w:t>
      </w:r>
      <w:proofErr w:type="spellEnd"/>
      <w:r w:rsidRPr="00323F23">
        <w:t>/Bias1 Dataset {</w:t>
      </w:r>
      <w:r w:rsidRPr="00E96D68">
        <w:rPr>
          <w:highlight w:val="yellow"/>
          <w:u w:val="single"/>
        </w:rPr>
        <w:t>1</w:t>
      </w:r>
      <w:r w:rsidRPr="00323F23">
        <w:t>/Inf}</w:t>
      </w:r>
    </w:p>
    <w:p w:rsidR="00A4787A" w:rsidRPr="00323F23" w:rsidRDefault="00A4787A" w:rsidP="00C56E23">
      <w:pPr>
        <w:pStyle w:val="Courier10"/>
      </w:pPr>
      <w:r w:rsidRPr="00323F23">
        <w:t>/All_Data/OMPS-NP-</w:t>
      </w:r>
      <w:proofErr w:type="spellStart"/>
      <w:r w:rsidRPr="00323F23">
        <w:t>SDR_All</w:t>
      </w:r>
      <w:proofErr w:type="spellEnd"/>
      <w:r w:rsidRPr="00323F23">
        <w:t>/Cal Dataset {</w:t>
      </w:r>
      <w:r w:rsidRPr="00E96D68">
        <w:rPr>
          <w:highlight w:val="yellow"/>
          <w:u w:val="single"/>
        </w:rPr>
        <w:t>5</w:t>
      </w:r>
      <w:r w:rsidRPr="00323F23">
        <w:t>/Inf, 200/Inf}</w:t>
      </w:r>
    </w:p>
    <w:p w:rsidR="00A4787A" w:rsidRPr="00323F23" w:rsidRDefault="00A4787A" w:rsidP="00C56E23">
      <w:pPr>
        <w:pStyle w:val="Courier10"/>
      </w:pPr>
      <w:r w:rsidRPr="00323F23">
        <w:t>/All_Data/OMPS-NP-</w:t>
      </w:r>
      <w:proofErr w:type="spellStart"/>
      <w:r w:rsidRPr="00323F23">
        <w:t>SDR_All</w:t>
      </w:r>
      <w:proofErr w:type="spellEnd"/>
      <w:r w:rsidRPr="00323F23">
        <w:t>/</w:t>
      </w:r>
      <w:proofErr w:type="spellStart"/>
      <w:r w:rsidRPr="00323F23">
        <w:t>DarkCurrentEarth</w:t>
      </w:r>
      <w:proofErr w:type="spellEnd"/>
      <w:r w:rsidRPr="00323F23">
        <w:t xml:space="preserve"> Dataset {</w:t>
      </w:r>
      <w:r w:rsidRPr="00E96D68">
        <w:rPr>
          <w:highlight w:val="yellow"/>
          <w:u w:val="single"/>
        </w:rPr>
        <w:t>6</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w:t>
      </w:r>
      <w:proofErr w:type="spellStart"/>
      <w:r w:rsidRPr="00323F23">
        <w:t>SDR_Aggr</w:t>
      </w:r>
      <w:proofErr w:type="spellEnd"/>
      <w:r w:rsidRPr="00323F23">
        <w:t xml:space="preserve">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{21/Inf}</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A4787A" w:rsidP="00C56E23">
      <w:pPr>
        <w:pStyle w:val="Courier10"/>
      </w:pPr>
      <w:r w:rsidRPr="006B2B96">
        <w:t>SOMPS_npp_d20120508_t0333549_e0336</w:t>
      </w:r>
      <w:r>
        <w:t>247_b02735_c201205</w:t>
      </w:r>
      <w:r w:rsidRPr="007F0A38">
        <w:t xml:space="preserve"> 22134023064953</w:t>
      </w:r>
      <w:r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A4787A" w:rsidP="00C56E23">
      <w:pPr>
        <w:pStyle w:val="Courier10"/>
      </w:pPr>
      <w:r w:rsidRPr="006B2B96">
        <w:t>GONPO_npp_d20120508_t0333549_e0336</w:t>
      </w:r>
      <w:r>
        <w:t>247_b02735_c201205</w:t>
      </w:r>
      <w:r w:rsidRPr="007F0A38">
        <w:t xml:space="preserve"> 22134023064953</w:t>
      </w:r>
      <w:r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7D3ACD">
      <w:pPr>
        <w:pStyle w:val="Heading2"/>
        <w:rPr>
          <w:rFonts w:cs="Arial"/>
          <w:noProof/>
          <w:color w:val="000000" w:themeColor="text1"/>
        </w:rPr>
      </w:pPr>
      <w:bookmarkStart w:id="23" w:name="_Toc330905027"/>
      <w:r w:rsidRPr="00984482">
        <w:rPr>
          <w:rFonts w:cs="Arial"/>
          <w:noProof/>
          <w:color w:val="000000" w:themeColor="text1"/>
        </w:rPr>
        <w:lastRenderedPageBreak/>
        <w:t>Re</w:t>
      </w:r>
      <w:r w:rsidR="00A43EA6">
        <w:rPr>
          <w:rFonts w:cs="Arial"/>
          <w:noProof/>
          <w:color w:val="000000" w:themeColor="text1"/>
        </w:rPr>
        <w:t>-</w:t>
      </w:r>
      <w:r w:rsidRPr="00984482">
        <w:rPr>
          <w:rFonts w:cs="Arial"/>
          <w:noProof/>
          <w:color w:val="000000" w:themeColor="text1"/>
        </w:rPr>
        <w:t xml:space="preserve">aggregating </w:t>
      </w:r>
      <w:r w:rsidR="00EE7AC5">
        <w:rPr>
          <w:rFonts w:cs="Arial"/>
          <w:noProof/>
          <w:color w:val="000000" w:themeColor="text1"/>
        </w:rPr>
        <w:t>by Number of Data Gr</w:t>
      </w:r>
      <w:bookmarkStart w:id="24" w:name="ReaggregatingByNumberOfDataGranules"/>
      <w:bookmarkEnd w:id="24"/>
      <w:r w:rsidR="00EE7AC5">
        <w:rPr>
          <w:rFonts w:cs="Arial"/>
          <w:noProof/>
          <w:color w:val="000000" w:themeColor="text1"/>
        </w:rPr>
        <w:t>anules</w:t>
      </w:r>
      <w:bookmarkEnd w:id="23"/>
      <w:r w:rsidR="00EE7AC5">
        <w:rPr>
          <w:rFonts w:cs="Arial"/>
          <w:noProof/>
          <w:color w:val="000000" w:themeColor="text1"/>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3 </w:t>
      </w:r>
      <w:r w:rsidRPr="00323F23">
        <w:t>-t</w:t>
      </w:r>
      <w:r>
        <w:t xml:space="preserve"> SATMS –S 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BE7EC3">
        <w:tc>
          <w:tcPr>
            <w:tcW w:w="2087"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BE7EC3">
        <w:tc>
          <w:tcPr>
            <w:tcW w:w="2087"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2</w:t>
            </w:r>
          </w:p>
        </w:tc>
      </w:tr>
      <w:tr w:rsidR="00AE0C5E" w:rsidTr="00BE7EC3">
        <w:tc>
          <w:tcPr>
            <w:tcW w:w="2087"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lastRenderedPageBreak/>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382FE0">
        <w:rPr>
          <w:noProof/>
        </w:rPr>
        <w:t>14</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SATMS_npp_d20100906_t0750210_e0750524_b00005_c20120516210214226724_XXXX_XXX.h5</w:t>
      </w:r>
    </w:p>
    <w:p w:rsidR="00FD6691" w:rsidRDefault="00FD6691" w:rsidP="00C56E23">
      <w:pPr>
        <w:pStyle w:val="Courier10"/>
      </w:pPr>
      <w:r>
        <w:t>SATMS_npp_d20100906_t0750530_e0751564_b00005_c20120516210214283013_XXXX_XXX.h5</w:t>
      </w:r>
    </w:p>
    <w:p w:rsidR="00FD6691" w:rsidRDefault="00FD6691" w:rsidP="00C56E23">
      <w:pPr>
        <w:pStyle w:val="Courier10"/>
      </w:pPr>
      <w:r>
        <w:t>SATMS_npp_d20100906_t0751570_e0753004_b00005_c20120516210214381909_XXXX_XXX.h5</w:t>
      </w:r>
    </w:p>
    <w:p w:rsidR="00FD6691" w:rsidRDefault="00FD6691" w:rsidP="00C56E23">
      <w:pPr>
        <w:pStyle w:val="Courier10"/>
      </w:pPr>
      <w:r>
        <w:t>SATMS_npp_d20100906_t0753010_e0754044_b00005_c20120516210214481149_XXXX_XXX.h5</w:t>
      </w:r>
    </w:p>
    <w:p w:rsidR="00FD6691" w:rsidRDefault="00FD6691" w:rsidP="00C56E23">
      <w:pPr>
        <w:pStyle w:val="Courier10"/>
      </w:pPr>
      <w:r>
        <w:t>GATMO_npp_d20100906_t0750210_e0750524_b00005_c20120516210214226724_XXXX_XXX.h5</w:t>
      </w:r>
    </w:p>
    <w:p w:rsidR="00FD6691" w:rsidRDefault="00FD6691" w:rsidP="00C56E23">
      <w:pPr>
        <w:pStyle w:val="Courier10"/>
      </w:pPr>
      <w:r>
        <w:t>GATMO_npp_d20100906_t0750530_e0751564_b00005_c20120516210214283013_XXXX_XXX.h5</w:t>
      </w:r>
    </w:p>
    <w:p w:rsidR="00FD6691" w:rsidRDefault="00FD6691" w:rsidP="00C56E23">
      <w:pPr>
        <w:pStyle w:val="Courier10"/>
      </w:pPr>
      <w:r>
        <w:t>GATMO_npp_d20100906_t0751570_e0753004_b00005_c20120516210214381909_XXXX_XXX.h5</w:t>
      </w:r>
    </w:p>
    <w:p w:rsidR="006E5A90" w:rsidRDefault="00FD6691" w:rsidP="00C56E23">
      <w:pPr>
        <w:pStyle w:val="Courier10"/>
      </w:pPr>
      <w:r>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7D3ACD">
      <w:pPr>
        <w:pStyle w:val="Heading2"/>
        <w:rPr>
          <w:rFonts w:cs="Arial"/>
        </w:rPr>
      </w:pPr>
      <w:bookmarkStart w:id="25" w:name="_Toc330905028"/>
      <w:r w:rsidRPr="004A5498">
        <w:rPr>
          <w:rFonts w:cs="Arial"/>
        </w:rPr>
        <w:lastRenderedPageBreak/>
        <w:t>Re</w:t>
      </w:r>
      <w:r w:rsidR="00A43EA6">
        <w:rPr>
          <w:rFonts w:cs="Arial"/>
        </w:rPr>
        <w:t>-</w:t>
      </w:r>
      <w:r w:rsidRPr="004A5498">
        <w:rPr>
          <w:rFonts w:cs="Arial"/>
        </w:rPr>
        <w:t xml:space="preserve">aggregating </w:t>
      </w:r>
      <w:r w:rsidR="00EE7AC5">
        <w:rPr>
          <w:rFonts w:cs="Arial"/>
        </w:rPr>
        <w:t xml:space="preserve">by </w:t>
      </w:r>
      <w:r w:rsidR="00743F76">
        <w:rPr>
          <w:rFonts w:cs="Arial"/>
        </w:rPr>
        <w:t>N</w:t>
      </w:r>
      <w:bookmarkStart w:id="26" w:name="ReaggregatingByNumberOfSecondsOfData"/>
      <w:bookmarkEnd w:id="26"/>
      <w:r w:rsidR="00743F76">
        <w:rPr>
          <w:rFonts w:cs="Arial"/>
        </w:rPr>
        <w:t>umber of Seconds of Data</w:t>
      </w:r>
      <w:bookmarkEnd w:id="25"/>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proofErr w:type="gramStart"/>
      <w:r w:rsidRPr="001F1324">
        <w:t>nagg</w:t>
      </w:r>
      <w:proofErr w:type="gramEnd"/>
      <w:r w:rsidRPr="001F1324">
        <w:t xml:space="preserve"> –A 300 –t</w:t>
      </w:r>
      <w:r w:rsidR="004A5498">
        <w:t xml:space="preserve"> REDRO –d </w:t>
      </w:r>
      <w:proofErr w:type="spellStart"/>
      <w:r w:rsidR="004A5498">
        <w:t>npp</w:t>
      </w:r>
      <w:proofErr w:type="spellEnd"/>
      <w:r w:rsidR="004A5498">
        <w:t>-out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 Line 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proofErr w:type="spellStart"/>
      <w:r w:rsidR="004902EC" w:rsidRPr="002D20F2">
        <w:rPr>
          <w:rFonts w:ascii="Courier New" w:hAnsi="Courier New" w:cs="Courier New"/>
          <w:sz w:val="20"/>
        </w:rPr>
        <w:t>GCRIO</w:t>
      </w:r>
      <w:r w:rsidRPr="002D20F2">
        <w:rPr>
          <w:rFonts w:ascii="Courier New" w:hAnsi="Courier New" w:cs="Courier New"/>
          <w:sz w:val="20"/>
        </w:rPr>
        <w:t>_npp</w:t>
      </w:r>
      <w:proofErr w:type="spellEnd"/>
      <w:r w:rsidRPr="002D20F2">
        <w:rPr>
          <w:rFonts w:ascii="Courier New" w:hAnsi="Courier New" w:cs="Courier New"/>
          <w:sz w:val="20"/>
        </w:rPr>
        <w:t>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 line</w:t>
      </w:r>
      <w:r w:rsidR="002D20F2">
        <w:t xml:space="preserve"> </w:t>
      </w:r>
      <w:r>
        <w:t>option</w:t>
      </w:r>
      <w:r w:rsidR="002D20F2">
        <w:t>,</w:t>
      </w:r>
      <w:r>
        <w:t xml:space="preserve"> the output files are created in the specified </w:t>
      </w:r>
      <w:proofErr w:type="spellStart"/>
      <w:r w:rsidR="00D4298F">
        <w:t>npp</w:t>
      </w:r>
      <w:proofErr w:type="spellEnd"/>
      <w:r w:rsidR="00D4298F">
        <w:t xml:space="preserve">-out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16</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 xml:space="preserve">Produced   4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E700BA" w:rsidRDefault="00E700BA" w:rsidP="00C56E23">
      <w:pPr>
        <w:rPr>
          <w:rFonts w:ascii="Arial" w:eastAsiaTheme="majorEastAsia" w:hAnsi="Arial" w:cstheme="majorBidi"/>
          <w:sz w:val="26"/>
          <w:szCs w:val="26"/>
        </w:rPr>
      </w:pPr>
      <w:r>
        <w:br w:type="page"/>
      </w:r>
    </w:p>
    <w:p w:rsidR="00B40D0A" w:rsidRPr="00E700BA" w:rsidRDefault="00984482" w:rsidP="00E700BA">
      <w:pPr>
        <w:pStyle w:val="Heading2"/>
      </w:pPr>
      <w:bookmarkStart w:id="27" w:name="_Toc330905029"/>
      <w:r w:rsidRPr="00E700BA">
        <w:lastRenderedPageBreak/>
        <w:t xml:space="preserve">Packaging </w:t>
      </w:r>
      <w:r w:rsidR="00A43EA6" w:rsidRPr="00E700BA">
        <w:t>Co</w:t>
      </w:r>
      <w:bookmarkStart w:id="28" w:name="PackagingCompatibleProductsFromSingle"/>
      <w:bookmarkEnd w:id="28"/>
      <w:r w:rsidR="00A43EA6" w:rsidRPr="00E700BA">
        <w:t xml:space="preserve">mpatible Products </w:t>
      </w:r>
      <w:r w:rsidRPr="00E700BA">
        <w:t xml:space="preserve">from </w:t>
      </w:r>
      <w:r w:rsidR="00A43EA6" w:rsidRPr="00E700BA">
        <w:t>Single Granule Input Files</w:t>
      </w:r>
      <w:bookmarkEnd w:id="27"/>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proofErr w:type="gramStart"/>
      <w:r>
        <w:t>nagg</w:t>
      </w:r>
      <w:proofErr w:type="gramEnd"/>
      <w:r>
        <w:t xml:space="preserve">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 Line 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w:t>
      </w:r>
      <w:proofErr w:type="gramStart"/>
      <w:r w:rsidRPr="00360546">
        <w:rPr>
          <w:rFonts w:ascii="Courier New" w:hAnsi="Courier New" w:cs="Courier New"/>
          <w:sz w:val="20"/>
        </w:rPr>
        <w:t>,TATMS</w:t>
      </w:r>
      <w:proofErr w:type="gramEnd"/>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lastRenderedPageBreak/>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hyperslabs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7D3ACD">
      <w:pPr>
        <w:pStyle w:val="Heading2"/>
        <w:rPr>
          <w:rFonts w:cs="Arial"/>
          <w:color w:val="000000" w:themeColor="text1"/>
        </w:rPr>
      </w:pPr>
      <w:bookmarkStart w:id="29" w:name="_Toc330905030"/>
      <w:r w:rsidRPr="00984482">
        <w:rPr>
          <w:rFonts w:cs="Arial"/>
          <w:noProof/>
          <w:color w:val="000000" w:themeColor="text1"/>
        </w:rPr>
        <w:lastRenderedPageBreak/>
        <w:t xml:space="preserve">Packaging </w:t>
      </w:r>
      <w:r w:rsidR="00A43EA6" w:rsidRPr="00984482">
        <w:rPr>
          <w:rFonts w:cs="Arial"/>
          <w:noProof/>
          <w:color w:val="000000" w:themeColor="text1"/>
        </w:rPr>
        <w:t>Compatible Product</w:t>
      </w:r>
      <w:bookmarkStart w:id="30" w:name="PackagingCompatProds2InputFilesMissing"/>
      <w:bookmarkStart w:id="31" w:name="PackagingCompatProdsFillGranuleFiles"/>
      <w:bookmarkEnd w:id="30"/>
      <w:bookmarkEnd w:id="31"/>
      <w:r w:rsidR="00A43EA6" w:rsidRPr="00984482">
        <w:rPr>
          <w:rFonts w:cs="Arial"/>
          <w:noProof/>
          <w:color w:val="000000" w:themeColor="text1"/>
        </w:rPr>
        <w:t xml:space="preserve">s </w:t>
      </w:r>
      <w:r w:rsidRPr="00984482">
        <w:rPr>
          <w:rFonts w:cs="Arial"/>
          <w:noProof/>
          <w:color w:val="000000" w:themeColor="text1"/>
        </w:rPr>
        <w:t xml:space="preserve">from </w:t>
      </w:r>
      <w:r w:rsidR="00A43EA6" w:rsidRPr="00984482">
        <w:rPr>
          <w:rFonts w:cs="Arial"/>
          <w:noProof/>
          <w:color w:val="000000" w:themeColor="text1"/>
        </w:rPr>
        <w:t>Single Granule Input Files</w:t>
      </w:r>
      <w:r w:rsidR="00A43EA6">
        <w:rPr>
          <w:rFonts w:cs="Arial"/>
          <w:noProof/>
          <w:color w:val="000000" w:themeColor="text1"/>
        </w:rPr>
        <w:t xml:space="preserve"> </w:t>
      </w:r>
      <w:r w:rsidR="00601EC7">
        <w:rPr>
          <w:rFonts w:cs="Arial"/>
          <w:noProof/>
          <w:color w:val="000000" w:themeColor="text1"/>
        </w:rPr>
        <w:t>and Fill Granule Files</w:t>
      </w:r>
      <w:bookmarkEnd w:id="29"/>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proofErr w:type="gramStart"/>
      <w:r w:rsidRPr="00323F23">
        <w:t>nagg</w:t>
      </w:r>
      <w:proofErr w:type="gramEnd"/>
      <w:r w:rsidRPr="00323F23">
        <w:t xml:space="preserve">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 Line 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w:t>
      </w:r>
      <w:proofErr w:type="gramStart"/>
      <w:r w:rsidRPr="0019419C">
        <w:rPr>
          <w:rFonts w:ascii="Courier New" w:hAnsi="Courier New" w:cs="Courier New"/>
          <w:sz w:val="20"/>
        </w:rPr>
        <w:t>,TATMS</w:t>
      </w:r>
      <w:proofErr w:type="gramEnd"/>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382FE0">
        <w:rPr>
          <w:noProof/>
        </w:rPr>
        <w:t>25</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proofErr w:type="gramStart"/>
      <w:r w:rsidR="006108F7" w:rsidRPr="00773355">
        <w:rPr>
          <w:rFonts w:ascii="Courier New" w:hAnsi="Courier New" w:cs="Courier New"/>
          <w:sz w:val="20"/>
        </w:rPr>
        <w:t>nagg</w:t>
      </w:r>
      <w:proofErr w:type="gramEnd"/>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w:t>
      </w:r>
      <w:proofErr w:type="spellStart"/>
      <w:r w:rsidRPr="00CD3D84">
        <w:t>N_Granule_ID</w:t>
      </w:r>
      <w:proofErr w:type="spellEnd"/>
      <w:r w:rsidRPr="00CD3D84">
        <w:t xml:space="preserve"> attributes of the granule datasets with </w:t>
      </w:r>
      <w:r w:rsidR="008532DA" w:rsidRPr="00CD3D84">
        <w:t xml:space="preserve">HDF5 tools </w:t>
      </w:r>
      <w:r w:rsidRPr="00CD3D84">
        <w:t>HDFview or h5dump</w:t>
      </w:r>
      <w:r w:rsidR="008532DA" w:rsidRPr="00CD3D84">
        <w:t xml:space="preserve"> as shown below</w:t>
      </w:r>
      <w:r w:rsidR="00C47B43" w:rsidRPr="00CD3D84">
        <w:t xml:space="preserve">. </w:t>
      </w:r>
      <w:proofErr w:type="gramStart"/>
      <w:r w:rsidR="008164EF" w:rsidRPr="00CD3D84">
        <w:t>h5dump</w:t>
      </w:r>
      <w:proofErr w:type="gramEnd"/>
      <w:r w:rsidR="008164EF" w:rsidRPr="00CD3D84">
        <w:t xml:space="preserve"> is another HDF5 utility found in the bin directory of the HDF5 install</w:t>
      </w:r>
      <w:r w:rsidR="00C47B43" w:rsidRPr="00CD3D84">
        <w:t xml:space="preserve">. </w:t>
      </w:r>
      <w:r w:rsidR="008532DA" w:rsidRPr="00CD3D84">
        <w:t xml:space="preserve">Using h5dump to view the </w:t>
      </w:r>
      <w:proofErr w:type="spellStart"/>
      <w:r w:rsidR="008532DA" w:rsidRPr="00CD3D84">
        <w:t>N_Granule_ID</w:t>
      </w:r>
      <w:proofErr w:type="spellEnd"/>
      <w:r w:rsidR="008532DA" w:rsidRPr="00CD3D84">
        <w:t xml:space="preserve"> of the first SATMS granule and the first TATMS granule shows the difference in </w:t>
      </w:r>
      <w:proofErr w:type="spellStart"/>
      <w:r w:rsidR="008532DA" w:rsidRPr="00CD3D84">
        <w:t>N_Granule_IDs</w:t>
      </w:r>
      <w:proofErr w:type="spellEnd"/>
      <w:r w:rsidR="008532DA" w:rsidRPr="00CD3D84">
        <w:t xml:space="preserve">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w:t>
      </w:r>
      <w:proofErr w:type="spellStart"/>
      <w:r w:rsidRPr="008532DA">
        <w:t>N_Granule_ID</w:t>
      </w:r>
      <w:proofErr w:type="spellEnd"/>
      <w:r w:rsidRPr="008532DA">
        <w:t>"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w:t>
      </w:r>
      <w:proofErr w:type="spellStart"/>
      <w:r w:rsidRPr="008532DA">
        <w:t>N_Granule_ID</w:t>
      </w:r>
      <w:proofErr w:type="spellEnd"/>
      <w:r w:rsidRPr="008532DA">
        <w:t>"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7D3ACD">
      <w:pPr>
        <w:pStyle w:val="Heading2"/>
        <w:rPr>
          <w:rFonts w:cs="Arial"/>
          <w:noProof/>
          <w:color w:val="000000" w:themeColor="text1"/>
        </w:rPr>
      </w:pPr>
      <w:bookmarkStart w:id="32" w:name="_Toc330905031"/>
      <w:r w:rsidRPr="00984482">
        <w:rPr>
          <w:rFonts w:cs="Arial"/>
          <w:noProof/>
          <w:color w:val="000000" w:themeColor="text1"/>
        </w:rPr>
        <w:lastRenderedPageBreak/>
        <w:t xml:space="preserve">Packaging </w:t>
      </w:r>
      <w:r w:rsidR="00A43EA6" w:rsidRPr="00984482">
        <w:rPr>
          <w:rFonts w:cs="Arial"/>
          <w:noProof/>
          <w:color w:val="000000" w:themeColor="text1"/>
        </w:rPr>
        <w:t>Compati</w:t>
      </w:r>
      <w:bookmarkStart w:id="33" w:name="PackagingCompatProdsWithGStrictOption"/>
      <w:bookmarkEnd w:id="33"/>
      <w:r w:rsidR="00A43EA6" w:rsidRPr="00984482">
        <w:rPr>
          <w:rFonts w:cs="Arial"/>
          <w:noProof/>
          <w:color w:val="000000" w:themeColor="text1"/>
        </w:rPr>
        <w:t>ble Products</w:t>
      </w:r>
      <w:r w:rsidR="00A43EA6">
        <w:rPr>
          <w:rFonts w:cs="Arial"/>
          <w:noProof/>
          <w:color w:val="000000" w:themeColor="text1"/>
        </w:rPr>
        <w:t xml:space="preserve"> </w:t>
      </w:r>
      <w:r>
        <w:rPr>
          <w:rFonts w:cs="Arial"/>
          <w:noProof/>
          <w:color w:val="000000" w:themeColor="text1"/>
        </w:rPr>
        <w:t xml:space="preserve">from </w:t>
      </w:r>
      <w:r w:rsidR="00A43EA6">
        <w:rPr>
          <w:rFonts w:cs="Arial"/>
          <w:noProof/>
          <w:color w:val="000000" w:themeColor="text1"/>
        </w:rPr>
        <w:t>Single Granule Input Files using</w:t>
      </w:r>
      <w:r w:rsidR="00601EC7">
        <w:rPr>
          <w:rFonts w:cs="Arial"/>
          <w:noProof/>
          <w:color w:val="000000" w:themeColor="text1"/>
        </w:rPr>
        <w:t xml:space="preserve"> Exact Matching of Geolocation Input File Names</w:t>
      </w:r>
      <w:bookmarkEnd w:id="32"/>
      <w:r w:rsidR="00B80B99">
        <w:rPr>
          <w:rFonts w:cs="Arial"/>
          <w:noProof/>
          <w:color w:val="000000" w:themeColor="text1"/>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proofErr w:type="gramStart"/>
      <w:r w:rsidRPr="00FD4D21">
        <w:t>nagg</w:t>
      </w:r>
      <w:proofErr w:type="gramEnd"/>
      <w:r w:rsidRPr="00FD4D21">
        <w:t xml:space="preserve">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382FE0">
        <w:rPr>
          <w:rFonts w:cstheme="minorHAnsi"/>
          <w:noProof/>
        </w:rPr>
        <w:t>25</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 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w:t>
      </w:r>
      <w:proofErr w:type="gramStart"/>
      <w:r w:rsidRPr="0019419C">
        <w:rPr>
          <w:rFonts w:ascii="Courier New" w:hAnsi="Courier New" w:cs="Courier New"/>
          <w:sz w:val="20"/>
        </w:rPr>
        <w:t>ops.h5</w:t>
      </w:r>
      <w:r w:rsidR="00477385">
        <w:rPr>
          <w:rFonts w:cstheme="minorHAnsi"/>
        </w:rPr>
        <w:t>,</w:t>
      </w:r>
      <w:proofErr w:type="gramEnd"/>
      <w:r w:rsidR="00477385">
        <w:rPr>
          <w:rFonts w:cstheme="minorHAnsi"/>
        </w:rPr>
        <w:t xml:space="preserve">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find_geo_granules</w:t>
      </w:r>
      <w:proofErr w:type="spellEnd"/>
      <w:r w:rsidRPr="006C2017">
        <w:t>():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Failed to get geolocation granules</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xml:space="preserve">(): no granules found for </w:t>
      </w:r>
      <w:proofErr w:type="spellStart"/>
      <w:r w:rsidRPr="006C2017">
        <w:t>geoproduct</w:t>
      </w:r>
      <w:proofErr w:type="spellEnd"/>
      <w:r w:rsidRPr="006C2017">
        <w:t>.</w:t>
      </w:r>
    </w:p>
    <w:p w:rsidR="006C2017" w:rsidRPr="006C2017" w:rsidRDefault="006C2017" w:rsidP="00C56E23">
      <w:pPr>
        <w:pStyle w:val="Courier10"/>
      </w:pPr>
      <w:proofErr w:type="spellStart"/>
      <w:proofErr w:type="gramStart"/>
      <w:r w:rsidRPr="006C2017">
        <w:t>geoproduct</w:t>
      </w:r>
      <w:proofErr w:type="spellEnd"/>
      <w:proofErr w:type="gramEnd"/>
      <w:r w:rsidRPr="006C2017">
        <w:t>:  GATMO</w:t>
      </w:r>
    </w:p>
    <w:p w:rsidR="006C2017" w:rsidRPr="00323F23" w:rsidRDefault="006C2017" w:rsidP="00C56E23">
      <w:pPr>
        <w:pStyle w:val="Courier10"/>
      </w:pPr>
      <w:proofErr w:type="gramStart"/>
      <w:r w:rsidRPr="006C2017">
        <w:t>nagg</w:t>
      </w:r>
      <w:proofErr w:type="gramEnd"/>
      <w:r w:rsidRPr="006C2017">
        <w:t>: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013240" w:rsidRDefault="00984482" w:rsidP="007D3ACD">
      <w:pPr>
        <w:pStyle w:val="Heading2"/>
        <w:rPr>
          <w:rFonts w:cs="Arial"/>
          <w:noProof/>
          <w:color w:val="000000" w:themeColor="text1"/>
        </w:rPr>
      </w:pPr>
      <w:bookmarkStart w:id="34" w:name="_Toc330905032"/>
      <w:r w:rsidRPr="00984482">
        <w:rPr>
          <w:rFonts w:cs="Arial"/>
          <w:noProof/>
          <w:color w:val="000000" w:themeColor="text1"/>
        </w:rPr>
        <w:lastRenderedPageBreak/>
        <w:t xml:space="preserve">Unpackaging and </w:t>
      </w:r>
      <w:r w:rsidR="00A43EA6" w:rsidRPr="00984482">
        <w:rPr>
          <w:rFonts w:cs="Arial"/>
          <w:noProof/>
          <w:color w:val="000000" w:themeColor="text1"/>
        </w:rPr>
        <w:t>De</w:t>
      </w:r>
      <w:r w:rsidRPr="00984482">
        <w:rPr>
          <w:rFonts w:cs="Arial"/>
          <w:noProof/>
          <w:color w:val="000000" w:themeColor="text1"/>
        </w:rPr>
        <w:t>-aggreg</w:t>
      </w:r>
      <w:bookmarkStart w:id="35" w:name="UnpackagingAndDeaggregatingInputFiles"/>
      <w:bookmarkEnd w:id="35"/>
      <w:r w:rsidRPr="00984482">
        <w:rPr>
          <w:rFonts w:cs="Arial"/>
          <w:noProof/>
          <w:color w:val="000000" w:themeColor="text1"/>
        </w:rPr>
        <w:t xml:space="preserve">ating </w:t>
      </w:r>
      <w:r w:rsidR="00A43EA6" w:rsidRPr="00984482">
        <w:rPr>
          <w:rFonts w:cs="Arial"/>
          <w:noProof/>
          <w:color w:val="000000" w:themeColor="text1"/>
        </w:rPr>
        <w:t xml:space="preserve">Packaged </w:t>
      </w:r>
      <w:r w:rsidRPr="00984482">
        <w:rPr>
          <w:rFonts w:cs="Arial"/>
          <w:noProof/>
          <w:color w:val="000000" w:themeColor="text1"/>
        </w:rPr>
        <w:t xml:space="preserve">and </w:t>
      </w:r>
      <w:r w:rsidR="00A43EA6" w:rsidRPr="00984482">
        <w:rPr>
          <w:rFonts w:cs="Arial"/>
          <w:noProof/>
          <w:color w:val="000000" w:themeColor="text1"/>
        </w:rPr>
        <w:t>Aggregated Input Files</w:t>
      </w:r>
      <w:bookmarkEnd w:id="34"/>
    </w:p>
    <w:p w:rsidR="00A4787A" w:rsidRDefault="000377BD" w:rsidP="000377BD">
      <w:r>
        <w:t xml:space="preserve">This example shows how to use </w:t>
      </w:r>
      <w:r w:rsidRPr="00D07191">
        <w:rPr>
          <w:rFonts w:ascii="Courier New" w:hAnsi="Courier New" w:cs="Courier New"/>
          <w:sz w:val="20"/>
        </w:rPr>
        <w:t>nagg</w:t>
      </w:r>
      <w:r>
        <w:t xml:space="preserve"> to </w:t>
      </w:r>
      <w:r w:rsidR="00D07191">
        <w:t xml:space="preserve">unpackage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323F23" w:rsidRDefault="00E42A22" w:rsidP="00483E88">
      <w:pPr>
        <w:pStyle w:val="Courier10"/>
      </w:pPr>
      <w:proofErr w:type="gramStart"/>
      <w:r w:rsidRPr="00E42A22">
        <w:t>nagg</w:t>
      </w:r>
      <w:proofErr w:type="gramEnd"/>
      <w:r w:rsidRPr="00E42A22">
        <w:t xml:space="preserve"> -t SVM03,SVM04,SVM05 -S -g no test/testfiles/SVM03-SVM04-SVM05_npp_d20120424_t0010313_e0016117_b02534_c20120521190943233596_unkn_xxx.h5</w:t>
      </w:r>
    </w:p>
    <w:p w:rsidR="00C17331" w:rsidRDefault="00C17331" w:rsidP="00483E88"/>
    <w:p w:rsidR="00206FF5" w:rsidRDefault="00206FF5" w:rsidP="00483E88"/>
    <w:p w:rsidR="00206FF5" w:rsidRDefault="00206FF5" w:rsidP="00483E88"/>
    <w:p w:rsidR="00C17331" w:rsidRDefault="002B6177" w:rsidP="00483E88">
      <w:pPr>
        <w:pStyle w:val="SubSectionHeading"/>
      </w:pPr>
      <w:r>
        <w:t>Command Line 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 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t>-t SVM03</w:t>
      </w:r>
      <w:proofErr w:type="gramStart"/>
      <w:r w:rsidRPr="0019419C">
        <w:rPr>
          <w:rFonts w:ascii="Courier New" w:hAnsi="Courier New" w:cs="Courier New"/>
          <w:sz w:val="20"/>
        </w:rPr>
        <w:t>,SVM04,SVM05</w:t>
      </w:r>
      <w:proofErr w:type="gramEnd"/>
      <w:r>
        <w:rPr>
          <w:rFonts w:cstheme="minorHAnsi"/>
        </w:rPr>
        <w:t xml:space="preserve"> 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5F19D7">
        <w:t>12 files</w:t>
      </w:r>
      <w:r>
        <w:t>:</w:t>
      </w:r>
      <w:r w:rsidR="005F19D7">
        <w:t xml:space="preserve"> </w:t>
      </w:r>
      <w:r>
        <w:t>four</w:t>
      </w:r>
      <w:r w:rsidR="005F19D7">
        <w:t xml:space="preserve"> for each of the three products.</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12</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lastRenderedPageBreak/>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hyperslabs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test/testfiles/SVM03-SVM04-SVM05_npp_d20120424_t0010313_e0016117_b02534_c20120521190943233596_unkn_xxx.h5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E42A22" w:rsidRPr="00E42A22" w:rsidRDefault="00E42A22" w:rsidP="00C56E23">
      <w:pPr>
        <w:pStyle w:val="Courier10"/>
      </w:pPr>
      <w:r w:rsidRPr="00E42A22">
        <w:t>Produced   1 granules in SVM03_npp_d20120424_t0010313_e0011555_b02534_c2</w:t>
      </w:r>
      <w:r w:rsidR="001814CA">
        <w:t xml:space="preserve"> </w:t>
      </w:r>
      <w:r w:rsidRPr="00E42A22">
        <w:t>0120521192724535803_XXXX_XXX.h5</w:t>
      </w:r>
    </w:p>
    <w:p w:rsidR="00E42A22" w:rsidRPr="00E42A22" w:rsidRDefault="00E42A22" w:rsidP="00C56E23">
      <w:pPr>
        <w:pStyle w:val="Courier10"/>
      </w:pPr>
      <w:r w:rsidRPr="00E42A22">
        <w:t>Produced   1 granules in SVM04_npp_d20120424_t0010313_e0011555_b02534_c20120521192724535803_XXXX_XXX.h5</w:t>
      </w:r>
    </w:p>
    <w:p w:rsidR="00E42A22" w:rsidRPr="00E42A22" w:rsidRDefault="00E42A22" w:rsidP="00C56E23">
      <w:pPr>
        <w:pStyle w:val="Courier10"/>
      </w:pPr>
      <w:r w:rsidRPr="00E42A22">
        <w:t>Produced   1 granules in SVM05_npp_d20120424_t0010313_e0011555_b02534_c20120521192724535803_XXXX_XXX.h5</w:t>
      </w:r>
    </w:p>
    <w:p w:rsidR="00E42A22" w:rsidRPr="00E42A22" w:rsidRDefault="00E42A22" w:rsidP="00C56E23">
      <w:pPr>
        <w:pStyle w:val="Courier10"/>
      </w:pPr>
      <w:r w:rsidRPr="00E42A22">
        <w:t>Produced   1 granules in SVM03_npp_d20120424_t0011567_e0013209_b02534_c20120521192724857446_XXXX_XXX.h5</w:t>
      </w:r>
    </w:p>
    <w:p w:rsidR="00E42A22" w:rsidRPr="00E42A22" w:rsidRDefault="00E42A22" w:rsidP="00C56E23">
      <w:pPr>
        <w:pStyle w:val="Courier10"/>
      </w:pPr>
      <w:r w:rsidRPr="00E42A22">
        <w:t>Produced   1 granules in SVM04_npp_d20120424_t0011567_e0013209_b02534_c20120521192724857446_XXXX_XXX.h5</w:t>
      </w:r>
    </w:p>
    <w:p w:rsidR="00E42A22" w:rsidRPr="00E42A22" w:rsidRDefault="00E42A22" w:rsidP="00C56E23">
      <w:pPr>
        <w:pStyle w:val="Courier10"/>
      </w:pPr>
      <w:r w:rsidRPr="00E42A22">
        <w:t>Produced   1 granules in SVM05_npp_d20120424_t0011567_e0013209_b02534_c20120521192724857446_XXXX_XXX.h5</w:t>
      </w:r>
    </w:p>
    <w:p w:rsidR="00E42A22" w:rsidRPr="00E42A22" w:rsidRDefault="00E42A22" w:rsidP="00C56E23">
      <w:pPr>
        <w:pStyle w:val="Courier10"/>
      </w:pPr>
      <w:r w:rsidRPr="00E42A22">
        <w:t>Produced   1 granules in SVM03_npp_d20120424_t0013221_e0014463_b02534_c20120521192725180119_XXXX_XXX.h5</w:t>
      </w:r>
    </w:p>
    <w:p w:rsidR="00E42A22" w:rsidRPr="00E42A22" w:rsidRDefault="00E42A22" w:rsidP="00C56E23">
      <w:pPr>
        <w:pStyle w:val="Courier10"/>
      </w:pPr>
      <w:r w:rsidRPr="00E42A22">
        <w:t>Produced   1 granules in SVM04_npp_d20120424_t0013221_e0014463_b02534_c20120521192725180119_XXXX_XXX.h5</w:t>
      </w:r>
    </w:p>
    <w:p w:rsidR="00E42A22" w:rsidRPr="00E42A22" w:rsidRDefault="00E42A22" w:rsidP="00C56E23">
      <w:pPr>
        <w:pStyle w:val="Courier10"/>
      </w:pPr>
      <w:r w:rsidRPr="00E42A22">
        <w:t>Produced   1 granules in SVM05_npp_d20120424_t0013221_e0014463_b02534_c20120521192725180119_XXXX_XXX.h5</w:t>
      </w:r>
    </w:p>
    <w:p w:rsidR="00E42A22" w:rsidRPr="00E42A22" w:rsidRDefault="00E42A22" w:rsidP="00C56E23">
      <w:pPr>
        <w:pStyle w:val="Courier10"/>
      </w:pPr>
      <w:r w:rsidRPr="00E42A22">
        <w:t>Produced   1 granules in SVM03_npp_d20120424_t0014475_e0016117_b02534_c20120521192725504013_XXXX_XXX.h5</w:t>
      </w:r>
    </w:p>
    <w:p w:rsidR="00E42A22" w:rsidRPr="00E42A22" w:rsidRDefault="00E42A22" w:rsidP="00C56E23">
      <w:pPr>
        <w:pStyle w:val="Courier10"/>
      </w:pPr>
      <w:r w:rsidRPr="00E42A22">
        <w:lastRenderedPageBreak/>
        <w:t>Produced   1 granules in SVM04_npp_d20120424_t0014475_e0016117_b02534_c20120521192725504013_XXXX_XXX.h5</w:t>
      </w:r>
    </w:p>
    <w:p w:rsidR="00C17331" w:rsidRPr="00C17331" w:rsidRDefault="00E42A22" w:rsidP="00C56E23">
      <w:pPr>
        <w:pStyle w:val="Courier10"/>
        <w:rPr>
          <w:b/>
        </w:rPr>
      </w:pPr>
      <w:r w:rsidRPr="00E42A22">
        <w:t>Produced   1 granules in SVM05_npp_d20120424_t0014475_e0016117_b0253</w:t>
      </w:r>
      <w:r w:rsidR="0059581E">
        <w:t xml:space="preserve"> </w:t>
      </w:r>
      <w:r w:rsidRPr="00E42A22">
        <w:t>4_c20120521192725504013_XXXX_XXX.h5</w:t>
      </w:r>
    </w:p>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7D3ACD">
      <w:pPr>
        <w:pStyle w:val="Heading2"/>
        <w:rPr>
          <w:rFonts w:cs="Arial"/>
          <w:color w:val="000000" w:themeColor="text1"/>
        </w:rPr>
      </w:pPr>
      <w:bookmarkStart w:id="36" w:name="_Toc330905033"/>
      <w:r w:rsidRPr="00013240">
        <w:rPr>
          <w:rFonts w:cs="Arial"/>
          <w:color w:val="000000" w:themeColor="text1"/>
        </w:rPr>
        <w:lastRenderedPageBreak/>
        <w:t xml:space="preserve">Extracting a </w:t>
      </w:r>
      <w:r w:rsidR="00A43EA6" w:rsidRPr="00013240">
        <w:rPr>
          <w:rFonts w:cs="Arial"/>
          <w:color w:val="000000" w:themeColor="text1"/>
        </w:rPr>
        <w:t xml:space="preserve">Product </w:t>
      </w:r>
      <w:r w:rsidRPr="00013240">
        <w:rPr>
          <w:rFonts w:cs="Arial"/>
          <w:color w:val="000000" w:themeColor="text1"/>
        </w:rPr>
        <w:t>fr</w:t>
      </w:r>
      <w:bookmarkStart w:id="37" w:name="ExtractingProductFromPackagedFiles"/>
      <w:bookmarkEnd w:id="37"/>
      <w:r w:rsidRPr="00013240">
        <w:rPr>
          <w:rFonts w:cs="Arial"/>
          <w:color w:val="000000" w:themeColor="text1"/>
        </w:rPr>
        <w:t xml:space="preserve">om </w:t>
      </w:r>
      <w:r w:rsidR="00A43EA6" w:rsidRPr="00013240">
        <w:rPr>
          <w:rFonts w:cs="Arial"/>
          <w:color w:val="000000" w:themeColor="text1"/>
        </w:rPr>
        <w:t>Pack</w:t>
      </w:r>
      <w:r w:rsidR="00D07191">
        <w:rPr>
          <w:rFonts w:cs="Arial"/>
          <w:color w:val="000000" w:themeColor="text1"/>
        </w:rPr>
        <w:t>a</w:t>
      </w:r>
      <w:r w:rsidR="00A43EA6" w:rsidRPr="00013240">
        <w:rPr>
          <w:rFonts w:cs="Arial"/>
          <w:color w:val="000000" w:themeColor="text1"/>
        </w:rPr>
        <w:t>ged Files Containing Other Products</w:t>
      </w:r>
      <w:bookmarkEnd w:id="36"/>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323F23" w:rsidRDefault="00C8625B" w:rsidP="00483E88">
      <w:pPr>
        <w:pStyle w:val="Courier10"/>
      </w:pPr>
      <w:proofErr w:type="gramStart"/>
      <w:r>
        <w:t>nagg</w:t>
      </w:r>
      <w:proofErr w:type="gramEnd"/>
      <w:r>
        <w:t xml:space="preserve"> </w:t>
      </w:r>
      <w:r w:rsidR="0059581E">
        <w:t xml:space="preserve">–n 4 </w:t>
      </w:r>
      <w:r w:rsidR="003E39C1">
        <w:t>–t SVM04</w:t>
      </w:r>
      <w:r>
        <w:t xml:space="preserve"> </w:t>
      </w:r>
      <w:r w:rsidR="001643FB" w:rsidRPr="00E42A22">
        <w:t>-g no test/testfiles/SVM03-SVM04-SVM05_npp_d20120424_t0010313_e0016117_b02534_c20120521190943233596_unkn_xxx.h5</w:t>
      </w:r>
    </w:p>
    <w:p w:rsidR="001643FB" w:rsidRDefault="001643FB" w:rsidP="00483E88"/>
    <w:p w:rsidR="00206FF5" w:rsidRDefault="00206FF5" w:rsidP="00483E88"/>
    <w:p w:rsidR="00206FF5" w:rsidRDefault="00206FF5" w:rsidP="00483E88"/>
    <w:p w:rsidR="001643FB" w:rsidRDefault="002B6177" w:rsidP="00483E88">
      <w:pPr>
        <w:pStyle w:val="SubSectionHeading"/>
      </w:pPr>
      <w:r>
        <w:t>Command Line 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 xml:space="preserve">command 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4</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lastRenderedPageBreak/>
        <w:t>Notes</w:t>
      </w:r>
      <w:r w:rsidR="0019419C">
        <w:t xml:space="preserve"> </w:t>
      </w:r>
    </w:p>
    <w:p w:rsidR="00916773" w:rsidRDefault="00C8625B" w:rsidP="007D3ACD">
      <w:r>
        <w:t xml:space="preserve">This example uses the same input file as </w:t>
      </w:r>
      <w:r w:rsidR="00FD4D21">
        <w:t xml:space="preserve">the </w:t>
      </w:r>
      <w:r>
        <w:t xml:space="preserve">example </w:t>
      </w:r>
      <w:r w:rsidR="00FD4D21">
        <w:t xml:space="preserve">in the “Unpackaging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382FE0">
        <w:rPr>
          <w:noProof/>
        </w:rPr>
        <w:t>33</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r w:rsidR="00916773">
        <w:t xml:space="preserve">The aggregation size (4) is the same as in the input file, so </w:t>
      </w:r>
      <w:r w:rsidR="00916773" w:rsidRPr="00FD4D21">
        <w:rPr>
          <w:rFonts w:ascii="Courier New" w:hAnsi="Courier New" w:cs="Courier New"/>
          <w:sz w:val="20"/>
        </w:rPr>
        <w:t>nagg</w:t>
      </w:r>
      <w:r w:rsidR="00916773">
        <w:t xml:space="preserve"> in effect copies the listed product only into the output file.</w:t>
      </w:r>
    </w:p>
    <w:p w:rsidR="00C8625B" w:rsidRDefault="00916773" w:rsidP="007D3ACD">
      <w:r>
        <w:t xml:space="preserve"> </w:t>
      </w:r>
    </w:p>
    <w:p w:rsidR="001643FB" w:rsidRDefault="00916773" w:rsidP="007D3ACD">
      <w:r>
        <w:t>For this example the granules per aggregation of each product, and consequently the number of h</w:t>
      </w:r>
      <w:r w:rsidR="0059581E">
        <w:t>y</w:t>
      </w:r>
      <w:r>
        <w:t>perslabs in each dataset</w:t>
      </w:r>
      <w:r w:rsidR="00FD4D21">
        <w:t>,</w:t>
      </w:r>
      <w:r>
        <w:t xml:space="preserve"> are the same in the output file as in the input file</w:t>
      </w:r>
      <w:r w:rsidR="00C47B43">
        <w:t xml:space="preserve">. </w:t>
      </w:r>
      <w:r>
        <w:t xml:space="preserve">This time the total number of granules in the output file is smaller than the original because only one of three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test/testfiles/SVM03-SVM04-SVM05_npp_d20120424_t0010313_e0016117_b02534_c20120521190943233596_unkn_xxx.h5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 produced by the program during processing is listed below.</w:t>
      </w:r>
    </w:p>
    <w:p w:rsidR="005E050D" w:rsidRPr="005E050D" w:rsidRDefault="005E050D" w:rsidP="005E050D"/>
    <w:p w:rsidR="001643FB" w:rsidRPr="001643FB" w:rsidRDefault="001643FB" w:rsidP="00C56E23">
      <w:pPr>
        <w:pStyle w:val="Courier10"/>
      </w:pPr>
      <w:r w:rsidRPr="001643FB">
        <w:t>Produced   4 granules in SVM04_npp_d20120424_t0010313_e0016117_b02534_c20120521202951397965_XXXX_XXX.h5</w:t>
      </w:r>
    </w:p>
    <w:p w:rsidR="00B80B99" w:rsidRDefault="00B80B99" w:rsidP="00B80B99"/>
    <w:p w:rsidR="00206FF5" w:rsidRDefault="00206FF5" w:rsidP="00B80B99"/>
    <w:p w:rsidR="00206FF5" w:rsidRDefault="00206FF5" w:rsidP="00B80B99"/>
    <w:p w:rsidR="00B80B99" w:rsidRDefault="00B80B99">
      <w:pPr>
        <w:spacing w:after="200" w:line="276" w:lineRule="auto"/>
      </w:pPr>
      <w:r>
        <w:br w:type="page"/>
      </w:r>
    </w:p>
    <w:p w:rsidR="00DC73EC" w:rsidRDefault="00DC73EC" w:rsidP="007D3ACD">
      <w:pPr>
        <w:pStyle w:val="Heading2"/>
        <w:rPr>
          <w:rFonts w:cs="Arial"/>
          <w:color w:val="000000" w:themeColor="text1"/>
        </w:rPr>
      </w:pPr>
      <w:bookmarkStart w:id="38" w:name="_Toc330905034"/>
      <w:r w:rsidRPr="00DC73EC">
        <w:rPr>
          <w:rFonts w:cs="Arial"/>
          <w:color w:val="000000" w:themeColor="text1"/>
        </w:rPr>
        <w:lastRenderedPageBreak/>
        <w:t xml:space="preserve">Aggregating or </w:t>
      </w:r>
      <w:r w:rsidR="00A43EA6" w:rsidRPr="00DC73EC">
        <w:rPr>
          <w:rFonts w:cs="Arial"/>
          <w:color w:val="000000" w:themeColor="text1"/>
        </w:rPr>
        <w:t>De</w:t>
      </w:r>
      <w:r w:rsidRPr="00DC73EC">
        <w:rPr>
          <w:rFonts w:cs="Arial"/>
          <w:color w:val="000000" w:themeColor="text1"/>
        </w:rPr>
        <w:t>-aggreg</w:t>
      </w:r>
      <w:bookmarkStart w:id="39" w:name="AggregatingDeaggregatingGeoFiles"/>
      <w:bookmarkEnd w:id="39"/>
      <w:r w:rsidRPr="00DC73EC">
        <w:rPr>
          <w:rFonts w:cs="Arial"/>
          <w:color w:val="000000" w:themeColor="text1"/>
        </w:rPr>
        <w:t xml:space="preserve">ating </w:t>
      </w:r>
      <w:r w:rsidR="00245589">
        <w:rPr>
          <w:rFonts w:cs="Arial"/>
          <w:color w:val="000000" w:themeColor="text1"/>
        </w:rPr>
        <w:t xml:space="preserve">Geolocation </w:t>
      </w:r>
      <w:r w:rsidR="00245589" w:rsidRPr="00DC73EC">
        <w:rPr>
          <w:rFonts w:cs="Arial"/>
          <w:color w:val="000000" w:themeColor="text1"/>
        </w:rPr>
        <w:t>Files</w:t>
      </w:r>
      <w:bookmarkEnd w:id="38"/>
    </w:p>
    <w:p w:rsidR="00A4787A" w:rsidRDefault="000377BD" w:rsidP="000377BD">
      <w:r>
        <w:t xml:space="preserve">This example shows how to use </w:t>
      </w:r>
      <w:r w:rsidRPr="00FA0B6D">
        <w:rPr>
          <w:rFonts w:ascii="Courier New" w:hAnsi="Courier New" w:cs="Courier New"/>
          <w:sz w:val="20"/>
        </w:rPr>
        <w:t>nagg</w:t>
      </w:r>
      <w:r>
        <w:t xml:space="preserve"> to </w:t>
      </w:r>
      <w:r w:rsidR="00245589">
        <w:t>aggregate or de-aggregate geolocation files.</w:t>
      </w:r>
      <w:r>
        <w:t xml:space="preserve"> </w:t>
      </w:r>
    </w:p>
    <w:p w:rsidR="00A4787A" w:rsidRDefault="00A4787A" w:rsidP="000377BD"/>
    <w:p w:rsidR="000377BD" w:rsidRDefault="000377BD" w:rsidP="000377BD"/>
    <w:p w:rsidR="00483E88" w:rsidRDefault="00483E88" w:rsidP="007D3ACD"/>
    <w:p w:rsidR="00D61DB1" w:rsidRDefault="00D61DB1" w:rsidP="00483E88">
      <w:pPr>
        <w:pStyle w:val="SubSectionHeading"/>
      </w:pPr>
      <w:r>
        <w:t xml:space="preserve">Command  </w:t>
      </w:r>
    </w:p>
    <w:p w:rsidR="00D61DB1" w:rsidRDefault="00D61DB1" w:rsidP="00483E88">
      <w:pPr>
        <w:pStyle w:val="Courier10"/>
      </w:pPr>
      <w:proofErr w:type="gramStart"/>
      <w:r>
        <w:t>nagg</w:t>
      </w:r>
      <w:proofErr w:type="gramEnd"/>
      <w:r>
        <w:t xml:space="preserve"> </w:t>
      </w:r>
      <w:r w:rsidR="001D39A2">
        <w:t xml:space="preserve">–n32 </w:t>
      </w:r>
      <w:r>
        <w:t xml:space="preserve">-g </w:t>
      </w:r>
      <w:r w:rsidR="001D39A2">
        <w:t>GCRIO</w:t>
      </w:r>
      <w:r w:rsidRPr="00E42A22">
        <w:t xml:space="preserve"> </w:t>
      </w:r>
      <w:r w:rsidR="004F70C4" w:rsidRPr="004F70C4">
        <w:t>../test/testfiles/GCRIO_npp_d20030125</w:t>
      </w:r>
      <w:r w:rsidR="004F70C4">
        <w:t>*.h5</w:t>
      </w:r>
    </w:p>
    <w:p w:rsidR="004F70C4" w:rsidRDefault="004F70C4" w:rsidP="00483E88"/>
    <w:p w:rsidR="00206FF5" w:rsidRDefault="00206FF5" w:rsidP="00483E88"/>
    <w:p w:rsidR="00206FF5" w:rsidRDefault="00206FF5" w:rsidP="00483E88"/>
    <w:p w:rsidR="00D61DB1" w:rsidRDefault="002B6177" w:rsidP="00483E88">
      <w:pPr>
        <w:pStyle w:val="SubSectionHeading"/>
      </w:pPr>
      <w:r>
        <w:t>Command Line Elements</w:t>
      </w:r>
    </w:p>
    <w:p w:rsidR="00D61DB1" w:rsidRDefault="00E824C9" w:rsidP="007D3ACD">
      <w:pPr>
        <w:pStyle w:val="ListParagraph"/>
        <w:numPr>
          <w:ilvl w:val="0"/>
          <w:numId w:val="7"/>
        </w:numPr>
      </w:pPr>
      <w:r>
        <w:t xml:space="preserve">The </w:t>
      </w:r>
      <w:r w:rsidRPr="009C2C0B">
        <w:rPr>
          <w:rFonts w:ascii="Courier New" w:hAnsi="Courier New" w:cs="Courier New"/>
          <w:sz w:val="20"/>
        </w:rPr>
        <w:t>nagg</w:t>
      </w:r>
      <w:r>
        <w:t xml:space="preserve"> command with </w:t>
      </w:r>
      <w:r w:rsidR="009C2C0B">
        <w:t xml:space="preserve">the </w:t>
      </w:r>
      <w:r w:rsidRPr="009C2C0B">
        <w:rPr>
          <w:rFonts w:ascii="Courier New" w:hAnsi="Courier New" w:cs="Courier New"/>
          <w:sz w:val="20"/>
        </w:rPr>
        <w:t>-n 32</w:t>
      </w:r>
      <w:r>
        <w:t xml:space="preserve"> </w:t>
      </w:r>
      <w:r w:rsidR="009C2C0B">
        <w:t xml:space="preserve">command line option </w:t>
      </w:r>
      <w:r>
        <w:t>produces aggregations of 32</w:t>
      </w:r>
      <w:r w:rsidR="00D61DB1">
        <w:t xml:space="preserve"> granules each.</w:t>
      </w:r>
    </w:p>
    <w:p w:rsidR="00C86237" w:rsidRPr="00483E88" w:rsidRDefault="00E824C9" w:rsidP="00483E88">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sidR="009C2C0B">
        <w:rPr>
          <w:rFonts w:cstheme="minorHAnsi"/>
        </w:rPr>
        <w:t xml:space="preserve"> or </w:t>
      </w:r>
      <w:r w:rsidRPr="00483E88">
        <w:rPr>
          <w:rFonts w:cstheme="minorHAnsi"/>
        </w:rPr>
        <w:t>de</w:t>
      </w:r>
      <w:r w:rsidR="00483E88">
        <w:rPr>
          <w:rFonts w:cstheme="minorHAnsi"/>
        </w:rPr>
        <w:t>-</w:t>
      </w:r>
      <w:r w:rsidRPr="00483E88">
        <w:rPr>
          <w:rFonts w:cstheme="minorHAnsi"/>
        </w:rPr>
        <w:t xml:space="preserve">aggregating granules of a </w:t>
      </w:r>
      <w:r w:rsidR="00487F42">
        <w:rPr>
          <w:rFonts w:cstheme="minorHAnsi"/>
        </w:rPr>
        <w:t>geolocation</w:t>
      </w:r>
      <w:r w:rsidRPr="00483E88">
        <w:rPr>
          <w:rFonts w:cstheme="minorHAnsi"/>
        </w:rPr>
        <w:t xml:space="preserve"> product </w:t>
      </w:r>
      <w:r w:rsidR="003D4A2E" w:rsidRPr="00483E88">
        <w:rPr>
          <w:rFonts w:cstheme="minorHAnsi"/>
        </w:rPr>
        <w:t>directly without any corresponding sensor date product granules</w:t>
      </w:r>
      <w:r w:rsidR="00C47B43" w:rsidRPr="00483E88">
        <w:rPr>
          <w:rFonts w:cstheme="minorHAnsi"/>
        </w:rPr>
        <w:t xml:space="preserve">. </w:t>
      </w:r>
      <w:r w:rsidRPr="009C2C0B">
        <w:rPr>
          <w:rFonts w:ascii="Courier New" w:hAnsi="Courier New" w:cs="Courier New"/>
          <w:sz w:val="20"/>
        </w:rPr>
        <w:t>-</w:t>
      </w:r>
      <w:proofErr w:type="gramStart"/>
      <w:r w:rsidRPr="009C2C0B">
        <w:rPr>
          <w:rFonts w:ascii="Courier New" w:hAnsi="Courier New" w:cs="Courier New"/>
          <w:sz w:val="20"/>
        </w:rPr>
        <w:t>t</w:t>
      </w:r>
      <w:proofErr w:type="gramEnd"/>
      <w:r w:rsidRPr="00483E88">
        <w:rPr>
          <w:rFonts w:cstheme="minorHAnsi"/>
        </w:rPr>
        <w:t xml:space="preserve"> is not</w:t>
      </w:r>
      <w:r w:rsidR="008904A6" w:rsidRPr="00483E88">
        <w:rPr>
          <w:rFonts w:cstheme="minorHAnsi"/>
        </w:rPr>
        <w:t xml:space="preserve"> used with </w:t>
      </w:r>
      <w:r w:rsidR="008904A6" w:rsidRPr="009C2C0B">
        <w:rPr>
          <w:rFonts w:ascii="Courier New" w:hAnsi="Courier New" w:cs="Courier New"/>
          <w:sz w:val="20"/>
        </w:rPr>
        <w:t>–g</w:t>
      </w:r>
      <w:r w:rsidR="00483E88" w:rsidRPr="009C2C0B">
        <w:rPr>
          <w:rFonts w:ascii="Courier New" w:hAnsi="Courier New" w:cs="Courier New"/>
          <w:sz w:val="20"/>
        </w:rPr>
        <w:t xml:space="preserve"> </w:t>
      </w:r>
      <w:r w:rsidR="008904A6" w:rsidRPr="009C2C0B">
        <w:rPr>
          <w:rFonts w:ascii="Courier New" w:hAnsi="Courier New" w:cs="Courier New"/>
          <w:sz w:val="20"/>
        </w:rPr>
        <w:t>&lt;product&gt;</w:t>
      </w:r>
      <w:r w:rsidR="009C2C0B" w:rsidRPr="009C2C0B">
        <w:t>.</w:t>
      </w:r>
      <w:r w:rsidR="008904A6" w:rsidRPr="00483E88">
        <w:rPr>
          <w:rFonts w:cstheme="minorHAnsi"/>
        </w:rPr>
        <w:t xml:space="preserve"> </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D61DB1" w:rsidRPr="005D6557" w:rsidRDefault="00AB744C" w:rsidP="00AB744C">
      <w:r w:rsidRPr="00AB744C">
        <w:t xml:space="preserve">The output of this command is </w:t>
      </w:r>
      <w:r>
        <w:t>t</w:t>
      </w:r>
      <w:r w:rsidR="005A74D9">
        <w:t>hree</w:t>
      </w:r>
      <w:r w:rsidR="00D61DB1">
        <w:t xml:space="preserve"> file</w:t>
      </w:r>
      <w:r w:rsidR="00C86237">
        <w:t>s with 16 or 32</w:t>
      </w:r>
      <w:r w:rsidR="00D61DB1">
        <w:t xml:space="preserve"> granules of the </w:t>
      </w:r>
      <w:r w:rsidR="00C86237">
        <w:t>GCRIO</w:t>
      </w:r>
      <w:r w:rsidR="00D61DB1">
        <w:t xml:space="preserve"> product only.</w:t>
      </w:r>
    </w:p>
    <w:p w:rsidR="00D61DB1" w:rsidRDefault="00D61DB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BE7EC3">
        <w:tc>
          <w:tcPr>
            <w:tcW w:w="208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BE7EC3">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79</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5 (4 full 1 partial)</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16</w:t>
            </w:r>
          </w:p>
        </w:tc>
      </w:tr>
      <w:tr w:rsidR="00AE0C5E" w:rsidRPr="00C56E23" w:rsidTr="00BE7EC3">
        <w:tc>
          <w:tcPr>
            <w:tcW w:w="208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64</w:t>
            </w:r>
          </w:p>
        </w:tc>
        <w:tc>
          <w:tcPr>
            <w:tcW w:w="198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32</w:t>
            </w:r>
          </w:p>
        </w:tc>
        <w:tc>
          <w:tcPr>
            <w:tcW w:w="2250"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3 (1 full, 2 partial)</w:t>
            </w:r>
          </w:p>
        </w:tc>
        <w:tc>
          <w:tcPr>
            <w:tcW w:w="2178" w:type="dxa"/>
          </w:tcPr>
          <w:p w:rsidR="00AE0C5E" w:rsidRPr="00C56E23" w:rsidRDefault="00AE0C5E" w:rsidP="00BE7EC3">
            <w:pPr>
              <w:rPr>
                <w:rFonts w:asciiTheme="minorHAnsi" w:hAnsiTheme="minorHAnsi" w:cstheme="minorHAnsi"/>
              </w:rPr>
            </w:pPr>
            <w:r w:rsidRPr="00C56E23">
              <w:rPr>
                <w:rFonts w:asciiTheme="minorHAnsi" w:hAnsiTheme="minorHAnsi" w:cstheme="minorHAnsi"/>
              </w:rPr>
              <w:t>32</w:t>
            </w:r>
          </w:p>
        </w:tc>
      </w:tr>
    </w:tbl>
    <w:p w:rsidR="00AE0C5E" w:rsidRDefault="00AE0C5E" w:rsidP="00AE0C5E"/>
    <w:p w:rsidR="00206FF5" w:rsidRDefault="00206FF5" w:rsidP="00AE0C5E"/>
    <w:p w:rsidR="00206FF5" w:rsidRDefault="00206FF5" w:rsidP="00AE0C5E"/>
    <w:p w:rsidR="00D61DB1" w:rsidRDefault="00D61DB1" w:rsidP="00024138">
      <w:pPr>
        <w:pStyle w:val="SubSectionHeading"/>
      </w:pPr>
      <w:r>
        <w:t>Notes</w:t>
      </w:r>
      <w:r w:rsidR="009C2C0B">
        <w:t xml:space="preserve"> </w:t>
      </w:r>
    </w:p>
    <w:p w:rsidR="00C86237" w:rsidRDefault="00FD4D21" w:rsidP="007D3ACD">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 xml:space="preserve">command line </w:t>
      </w:r>
      <w:r w:rsidRPr="00483E88">
        <w:rPr>
          <w:rFonts w:cstheme="minorHAnsi"/>
        </w:rPr>
        <w:t xml:space="preserve">option </w:t>
      </w:r>
      <w:r w:rsidR="00C86237">
        <w:t xml:space="preserve">is provided for processing aggregations </w:t>
      </w:r>
      <w:r>
        <w:t xml:space="preserve">that contain </w:t>
      </w:r>
      <w:r w:rsidR="00C86237">
        <w:t xml:space="preserve">only </w:t>
      </w:r>
      <w:r w:rsidR="00487F42">
        <w:t>geolocation</w:t>
      </w:r>
      <w:r w:rsidR="00C86237">
        <w:t xml:space="preserve"> granules</w:t>
      </w:r>
      <w:r w:rsidR="00C47B43">
        <w:t xml:space="preserve">. </w:t>
      </w:r>
    </w:p>
    <w:p w:rsidR="0059581E" w:rsidRDefault="0059581E" w:rsidP="007D3ACD"/>
    <w:p w:rsidR="0059581E" w:rsidRDefault="00394CD7" w:rsidP="007D3ACD">
      <w:r>
        <w:t>In this example the total number of granules in the output files is smaller than the total number of granule in the input files</w:t>
      </w:r>
      <w:r w:rsidR="00C47B43">
        <w:t xml:space="preserve">. </w:t>
      </w:r>
      <w:r>
        <w:t xml:space="preserve">The second input file with the name ending in </w:t>
      </w:r>
      <w:r w:rsidRPr="00FD4D21">
        <w:rPr>
          <w:rFonts w:ascii="Courier New" w:hAnsi="Courier New" w:cs="Courier New"/>
          <w:sz w:val="20"/>
        </w:rPr>
        <w:t>anyt_ing.h5</w:t>
      </w:r>
      <w:r>
        <w:t xml:space="preserve"> contains duplicates of granules in the first and third input files</w:t>
      </w:r>
      <w:r w:rsidR="00C47B43">
        <w:t xml:space="preserve">. </w:t>
      </w:r>
      <w:proofErr w:type="gramStart"/>
      <w:r w:rsidRPr="00FD4D21">
        <w:rPr>
          <w:rFonts w:ascii="Courier New" w:hAnsi="Courier New" w:cs="Courier New"/>
          <w:sz w:val="20"/>
        </w:rPr>
        <w:t>nagg</w:t>
      </w:r>
      <w:proofErr w:type="gramEnd"/>
      <w:r>
        <w:t xml:space="preserve"> selects only one of the duplicates for the output aggregation</w:t>
      </w:r>
      <w:r w:rsidR="00FD4D21">
        <w:t xml:space="preserve">; the other </w:t>
      </w:r>
      <w:r>
        <w:t>15 duplicates</w:t>
      </w:r>
      <w:r w:rsidR="00FD4D21">
        <w:t xml:space="preserve"> are ignored</w:t>
      </w:r>
      <w:r>
        <w:t xml:space="preserve">. </w:t>
      </w:r>
    </w:p>
    <w:p w:rsidR="00D61DB1" w:rsidRDefault="00D61DB1" w:rsidP="007D3ACD"/>
    <w:p w:rsidR="00206FF5" w:rsidRDefault="00206FF5" w:rsidP="007D3ACD"/>
    <w:p w:rsidR="00206FF5" w:rsidRDefault="00206FF5" w:rsidP="007D3ACD"/>
    <w:p w:rsidR="00D61DB1" w:rsidRDefault="00D61DB1" w:rsidP="00024138">
      <w:pPr>
        <w:pStyle w:val="SubSectionHeading"/>
      </w:pPr>
      <w:r>
        <w:t xml:space="preserve">Input </w:t>
      </w:r>
      <w:r w:rsidR="00024138">
        <w:t>Files</w:t>
      </w:r>
    </w:p>
    <w:p w:rsidR="005E050D" w:rsidRDefault="005E050D" w:rsidP="005E050D">
      <w:r>
        <w:t>The input files are listed below.</w:t>
      </w:r>
    </w:p>
    <w:p w:rsidR="005E050D" w:rsidRPr="005E050D" w:rsidRDefault="005E050D" w:rsidP="005E050D"/>
    <w:p w:rsidR="004F70C4" w:rsidRDefault="004F70C4" w:rsidP="00C56E23">
      <w:pPr>
        <w:pStyle w:val="Courier10"/>
      </w:pPr>
      <w:r>
        <w:t>test/testfiles/GCRIO_npp_d20030125_t0702533_e0711257_b00014_c20111025170507184515_unkn_ada.h5</w:t>
      </w:r>
    </w:p>
    <w:p w:rsidR="004F70C4" w:rsidRDefault="004F70C4" w:rsidP="00C56E23">
      <w:pPr>
        <w:pStyle w:val="Courier10"/>
      </w:pPr>
      <w:r>
        <w:t>test/testfiles/GCRIO_npp_d20030125_t0705359_e0713337_b00014_c98765432109876543210_anyt_ing.h5</w:t>
      </w:r>
    </w:p>
    <w:p w:rsidR="004F70C4" w:rsidRDefault="004F70C4" w:rsidP="00C56E23">
      <w:pPr>
        <w:pStyle w:val="Courier10"/>
      </w:pPr>
      <w:r>
        <w:t>test/testfiles/GCRIO_npp_d20030125_t0711279_e0719577_b00014_c20111025170507194756_unkn_ada.h5</w:t>
      </w:r>
    </w:p>
    <w:p w:rsidR="004F70C4" w:rsidRDefault="004F70C4" w:rsidP="00C56E23">
      <w:pPr>
        <w:pStyle w:val="Courier10"/>
      </w:pPr>
      <w:r>
        <w:t>test/testfiles/GCRIO_npp_d20030125_t0719599_e0728297_b00014_c20111025170507197657_unkn_ada.h5</w:t>
      </w:r>
    </w:p>
    <w:p w:rsidR="00D61DB1" w:rsidRDefault="004F70C4" w:rsidP="00C56E23">
      <w:pPr>
        <w:pStyle w:val="Courier10"/>
      </w:pPr>
      <w:r>
        <w:t>test/testfiles/GCRIO_npp_d20030125_t0728319_e0737011_b00014_c20111025170507201941_unkn_ada.h5</w:t>
      </w:r>
    </w:p>
    <w:p w:rsidR="004F70C4" w:rsidRDefault="004F70C4" w:rsidP="007D3ACD"/>
    <w:p w:rsidR="00206FF5" w:rsidRDefault="00206FF5" w:rsidP="007D3ACD"/>
    <w:p w:rsidR="00206FF5" w:rsidRDefault="00206FF5" w:rsidP="007D3ACD"/>
    <w:p w:rsidR="00D61DB1" w:rsidRDefault="00D61DB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F70C4" w:rsidRPr="00D808A9" w:rsidRDefault="004F70C4" w:rsidP="00C56E23">
      <w:pPr>
        <w:pStyle w:val="Courier10"/>
      </w:pPr>
      <w:proofErr w:type="gramStart"/>
      <w:r w:rsidRPr="00D808A9">
        <w:t>Produced  16</w:t>
      </w:r>
      <w:proofErr w:type="gramEnd"/>
      <w:r w:rsidRPr="00D808A9">
        <w:t xml:space="preserve"> granules in GCRIO_npp_d20030125_t0702533_e0711257_b00993_c20120523155444015673_XXXX_XXX.h5</w:t>
      </w:r>
    </w:p>
    <w:p w:rsidR="004F70C4" w:rsidRPr="00D808A9" w:rsidRDefault="004F70C4" w:rsidP="00C56E23">
      <w:pPr>
        <w:pStyle w:val="Courier10"/>
      </w:pPr>
      <w:proofErr w:type="gramStart"/>
      <w:r w:rsidRPr="00D808A9">
        <w:t>Produced  32</w:t>
      </w:r>
      <w:proofErr w:type="gramEnd"/>
      <w:r w:rsidRPr="00D808A9">
        <w:t xml:space="preserve"> granules in GCRIO_npp_d20030125_t0711279_e0728297_b00014_c20120523155445226530_XXXX_XXX.h5</w:t>
      </w:r>
    </w:p>
    <w:p w:rsidR="00D61DB1" w:rsidRDefault="004F70C4" w:rsidP="00C56E23">
      <w:pPr>
        <w:pStyle w:val="Courier10"/>
      </w:pPr>
      <w:proofErr w:type="gramStart"/>
      <w:r w:rsidRPr="00D808A9">
        <w:t>Produced  16</w:t>
      </w:r>
      <w:proofErr w:type="gramEnd"/>
      <w:r w:rsidRPr="00D808A9">
        <w:t xml:space="preserve"> granules in GCRIO_npp_d20030125_t0728319_e0737011_b00014_c20120523155447399983_XXXX_XXX.h5</w:t>
      </w:r>
    </w:p>
    <w:p w:rsidR="00C56E23" w:rsidRDefault="00C56E23" w:rsidP="00C56E23"/>
    <w:p w:rsidR="00C56E23" w:rsidRDefault="00C56E23" w:rsidP="00C56E23"/>
    <w:p w:rsidR="00C56E23" w:rsidRPr="00D808A9" w:rsidRDefault="00C56E23" w:rsidP="00C56E23"/>
    <w:sectPr w:rsidR="00C56E23" w:rsidRPr="00D808A9">
      <w:head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683F" w:rsidRDefault="006C683F" w:rsidP="00821EB9">
      <w:r>
        <w:separator/>
      </w:r>
    </w:p>
  </w:endnote>
  <w:endnote w:type="continuationSeparator" w:id="0">
    <w:p w:rsidR="006C683F" w:rsidRDefault="006C683F"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rsidR="00761473" w:rsidRDefault="00761473" w:rsidP="00D97123">
            <w:pPr>
              <w:pStyle w:val="HDFFooter"/>
            </w:pPr>
            <w:r>
              <w:rPr>
                <w:noProof/>
              </w:rPr>
              <w:drawing>
                <wp:anchor distT="0" distB="0" distL="0" distR="0" simplePos="0" relativeHeight="251659264" behindDoc="0" locked="0" layoutInCell="1" allowOverlap="1" wp14:anchorId="2BDCDD24" wp14:editId="531C794E">
                  <wp:simplePos x="0" y="0"/>
                  <wp:positionH relativeFrom="leftMargin">
                    <wp:posOffset>914400</wp:posOffset>
                  </wp:positionH>
                  <wp:positionV relativeFrom="bottomMargin">
                    <wp:posOffset>288290</wp:posOffset>
                  </wp:positionV>
                  <wp:extent cx="585216" cy="356616"/>
                  <wp:effectExtent l="0" t="0" r="5715" b="5715"/>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A3175E">
              <w:rPr>
                <w:noProof/>
              </w:rPr>
              <w:t>4</w:t>
            </w:r>
            <w:r>
              <w:rPr>
                <w:noProof/>
              </w:rPr>
              <w:fldChar w:fldCharType="end"/>
            </w:r>
            <w:r>
              <w:t xml:space="preserve"> of </w:t>
            </w:r>
            <w:r w:rsidR="006C683F">
              <w:fldChar w:fldCharType="begin"/>
            </w:r>
            <w:r w:rsidR="006C683F">
              <w:instrText xml:space="preserve"> NUMPAGES  </w:instrText>
            </w:r>
            <w:r w:rsidR="006C683F">
              <w:fldChar w:fldCharType="separate"/>
            </w:r>
            <w:r w:rsidR="00A3175E">
              <w:rPr>
                <w:noProof/>
              </w:rPr>
              <w:t>39</w:t>
            </w:r>
            <w:r w:rsidR="006C683F">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761473" w:rsidRDefault="00761473" w:rsidP="00FD2D63">
            <w:pPr>
              <w:pStyle w:val="HDFFooter"/>
            </w:pPr>
            <w:r>
              <w:rPr>
                <w:noProof/>
              </w:rPr>
              <w:drawing>
                <wp:anchor distT="0" distB="0" distL="0" distR="0" simplePos="0" relativeHeight="251661312" behindDoc="0" locked="0" layoutInCell="1" allowOverlap="1" wp14:anchorId="5CC64F19" wp14:editId="3ED56865">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A3175E">
              <w:rPr>
                <w:noProof/>
              </w:rPr>
              <w:t>2</w:t>
            </w:r>
            <w:r>
              <w:rPr>
                <w:noProof/>
              </w:rPr>
              <w:fldChar w:fldCharType="end"/>
            </w:r>
            <w:r>
              <w:t xml:space="preserve"> of </w:t>
            </w:r>
            <w:r w:rsidR="006C683F">
              <w:fldChar w:fldCharType="begin"/>
            </w:r>
            <w:r w:rsidR="006C683F">
              <w:instrText xml:space="preserve"> NUMPAGES  </w:instrText>
            </w:r>
            <w:r w:rsidR="006C683F">
              <w:fldChar w:fldCharType="separate"/>
            </w:r>
            <w:r w:rsidR="00A3175E">
              <w:rPr>
                <w:noProof/>
              </w:rPr>
              <w:t>39</w:t>
            </w:r>
            <w:r w:rsidR="006C683F">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683F" w:rsidRDefault="006C683F" w:rsidP="00821EB9">
      <w:r>
        <w:separator/>
      </w:r>
    </w:p>
  </w:footnote>
  <w:footnote w:type="continuationSeparator" w:id="0">
    <w:p w:rsidR="006C683F" w:rsidRDefault="006C683F"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473" w:rsidRDefault="00761473"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473" w:rsidRPr="006D4EA4" w:rsidRDefault="00761473"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22B" w:rsidRDefault="0012622B"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473" w:rsidRPr="006D4EA4" w:rsidRDefault="00761473"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622B" w:rsidRDefault="0012622B" w:rsidP="0012622B">
    <w:pPr>
      <w:pStyle w:val="THGHeader2"/>
    </w:pPr>
    <w:r>
      <w:tab/>
    </w:r>
    <w:r>
      <w:tab/>
    </w:r>
    <w:r w:rsidR="006C683F">
      <w:fldChar w:fldCharType="begin"/>
    </w:r>
    <w:r w:rsidR="006C683F">
      <w:instrText xml:space="preserve"> STYLEREF  "Heading 1"  \* MERGEFORMAT </w:instrText>
    </w:r>
    <w:r w:rsidR="006C683F">
      <w:fldChar w:fldCharType="separate"/>
    </w:r>
    <w:r w:rsidR="00A3175E">
      <w:rPr>
        <w:noProof/>
      </w:rPr>
      <w:t>Introduction</w:t>
    </w:r>
    <w:r w:rsidR="006C683F">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17">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1">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5">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1"/>
  </w:num>
  <w:num w:numId="3">
    <w:abstractNumId w:val="5"/>
  </w:num>
  <w:num w:numId="4">
    <w:abstractNumId w:val="29"/>
  </w:num>
  <w:num w:numId="5">
    <w:abstractNumId w:val="15"/>
  </w:num>
  <w:num w:numId="6">
    <w:abstractNumId w:val="25"/>
  </w:num>
  <w:num w:numId="7">
    <w:abstractNumId w:val="21"/>
  </w:num>
  <w:num w:numId="8">
    <w:abstractNumId w:val="12"/>
  </w:num>
  <w:num w:numId="9">
    <w:abstractNumId w:val="7"/>
  </w:num>
  <w:num w:numId="10">
    <w:abstractNumId w:val="23"/>
  </w:num>
  <w:num w:numId="11">
    <w:abstractNumId w:val="28"/>
  </w:num>
  <w:num w:numId="12">
    <w:abstractNumId w:val="18"/>
  </w:num>
  <w:num w:numId="13">
    <w:abstractNumId w:val="10"/>
  </w:num>
  <w:num w:numId="14">
    <w:abstractNumId w:val="17"/>
  </w:num>
  <w:num w:numId="15">
    <w:abstractNumId w:val="20"/>
  </w:num>
  <w:num w:numId="16">
    <w:abstractNumId w:val="16"/>
  </w:num>
  <w:num w:numId="17">
    <w:abstractNumId w:val="27"/>
  </w:num>
  <w:num w:numId="18">
    <w:abstractNumId w:val="27"/>
  </w:num>
  <w:num w:numId="19">
    <w:abstractNumId w:val="27"/>
  </w:num>
  <w:num w:numId="20">
    <w:abstractNumId w:val="27"/>
  </w:num>
  <w:num w:numId="21">
    <w:abstractNumId w:val="27"/>
  </w:num>
  <w:num w:numId="22">
    <w:abstractNumId w:val="8"/>
  </w:num>
  <w:num w:numId="23">
    <w:abstractNumId w:val="8"/>
  </w:num>
  <w:num w:numId="24">
    <w:abstractNumId w:val="8"/>
  </w:num>
  <w:num w:numId="25">
    <w:abstractNumId w:val="8"/>
  </w:num>
  <w:num w:numId="26">
    <w:abstractNumId w:val="3"/>
  </w:num>
  <w:num w:numId="27">
    <w:abstractNumId w:val="24"/>
  </w:num>
  <w:num w:numId="28">
    <w:abstractNumId w:val="6"/>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27"/>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4"/>
  </w:num>
  <w:num w:numId="42">
    <w:abstractNumId w:val="26"/>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327A9"/>
    <w:rsid w:val="000377BD"/>
    <w:rsid w:val="000547F4"/>
    <w:rsid w:val="000806C1"/>
    <w:rsid w:val="0009061A"/>
    <w:rsid w:val="00093D6F"/>
    <w:rsid w:val="000A1B51"/>
    <w:rsid w:val="000B0545"/>
    <w:rsid w:val="000E06DB"/>
    <w:rsid w:val="000E59FE"/>
    <w:rsid w:val="00104698"/>
    <w:rsid w:val="001103A2"/>
    <w:rsid w:val="0012622B"/>
    <w:rsid w:val="0013134A"/>
    <w:rsid w:val="001407E5"/>
    <w:rsid w:val="00144B14"/>
    <w:rsid w:val="001463D4"/>
    <w:rsid w:val="0015120B"/>
    <w:rsid w:val="00160257"/>
    <w:rsid w:val="001643FB"/>
    <w:rsid w:val="00176DB9"/>
    <w:rsid w:val="001814CA"/>
    <w:rsid w:val="00193578"/>
    <w:rsid w:val="0019419C"/>
    <w:rsid w:val="001A168F"/>
    <w:rsid w:val="001A5042"/>
    <w:rsid w:val="001B1415"/>
    <w:rsid w:val="001B3533"/>
    <w:rsid w:val="001C666D"/>
    <w:rsid w:val="001D39A2"/>
    <w:rsid w:val="001D5E15"/>
    <w:rsid w:val="001D6BE8"/>
    <w:rsid w:val="001D7922"/>
    <w:rsid w:val="001E12CB"/>
    <w:rsid w:val="001F1324"/>
    <w:rsid w:val="001F1B1E"/>
    <w:rsid w:val="001F1BB3"/>
    <w:rsid w:val="001F7CF9"/>
    <w:rsid w:val="00205739"/>
    <w:rsid w:val="002059D8"/>
    <w:rsid w:val="00206C58"/>
    <w:rsid w:val="00206FF5"/>
    <w:rsid w:val="002120CD"/>
    <w:rsid w:val="00212E12"/>
    <w:rsid w:val="00232BF7"/>
    <w:rsid w:val="002355DE"/>
    <w:rsid w:val="00245589"/>
    <w:rsid w:val="00253670"/>
    <w:rsid w:val="00256D72"/>
    <w:rsid w:val="0026284F"/>
    <w:rsid w:val="002762C5"/>
    <w:rsid w:val="00277407"/>
    <w:rsid w:val="002917DB"/>
    <w:rsid w:val="00296A3D"/>
    <w:rsid w:val="002A3C45"/>
    <w:rsid w:val="002B2494"/>
    <w:rsid w:val="002B6177"/>
    <w:rsid w:val="002D20F2"/>
    <w:rsid w:val="002D3081"/>
    <w:rsid w:val="002E76A4"/>
    <w:rsid w:val="00323F23"/>
    <w:rsid w:val="003317CB"/>
    <w:rsid w:val="00335200"/>
    <w:rsid w:val="00345F0E"/>
    <w:rsid w:val="00346227"/>
    <w:rsid w:val="00360546"/>
    <w:rsid w:val="00361B66"/>
    <w:rsid w:val="0036737B"/>
    <w:rsid w:val="00370B89"/>
    <w:rsid w:val="00382FE0"/>
    <w:rsid w:val="00383B44"/>
    <w:rsid w:val="003863FC"/>
    <w:rsid w:val="00394CD7"/>
    <w:rsid w:val="00396EA4"/>
    <w:rsid w:val="003974F5"/>
    <w:rsid w:val="003B028A"/>
    <w:rsid w:val="003C1265"/>
    <w:rsid w:val="003D4A2E"/>
    <w:rsid w:val="003D4D1C"/>
    <w:rsid w:val="003E39C1"/>
    <w:rsid w:val="003F702E"/>
    <w:rsid w:val="00405058"/>
    <w:rsid w:val="00421A0D"/>
    <w:rsid w:val="00432C80"/>
    <w:rsid w:val="00447306"/>
    <w:rsid w:val="00451966"/>
    <w:rsid w:val="0045769E"/>
    <w:rsid w:val="004658FB"/>
    <w:rsid w:val="00477385"/>
    <w:rsid w:val="00480A45"/>
    <w:rsid w:val="00483E88"/>
    <w:rsid w:val="00487F42"/>
    <w:rsid w:val="004902EC"/>
    <w:rsid w:val="004A3EF1"/>
    <w:rsid w:val="004A5498"/>
    <w:rsid w:val="004E00C6"/>
    <w:rsid w:val="004E1DEE"/>
    <w:rsid w:val="004E266B"/>
    <w:rsid w:val="004F24D7"/>
    <w:rsid w:val="004F70C4"/>
    <w:rsid w:val="00500A08"/>
    <w:rsid w:val="00511D73"/>
    <w:rsid w:val="005257D6"/>
    <w:rsid w:val="00525DD1"/>
    <w:rsid w:val="0053453A"/>
    <w:rsid w:val="005658D2"/>
    <w:rsid w:val="00571046"/>
    <w:rsid w:val="0059581E"/>
    <w:rsid w:val="005A5C97"/>
    <w:rsid w:val="005A74D9"/>
    <w:rsid w:val="005B3C37"/>
    <w:rsid w:val="005C34D8"/>
    <w:rsid w:val="005D4E7D"/>
    <w:rsid w:val="005D6557"/>
    <w:rsid w:val="005E04B0"/>
    <w:rsid w:val="005E050D"/>
    <w:rsid w:val="005F19D7"/>
    <w:rsid w:val="005F6F87"/>
    <w:rsid w:val="00601EC7"/>
    <w:rsid w:val="006020B0"/>
    <w:rsid w:val="006108F7"/>
    <w:rsid w:val="00614DD4"/>
    <w:rsid w:val="0063227B"/>
    <w:rsid w:val="00651AC5"/>
    <w:rsid w:val="00657A30"/>
    <w:rsid w:val="00680EE9"/>
    <w:rsid w:val="00682BD1"/>
    <w:rsid w:val="00682FC1"/>
    <w:rsid w:val="0068465C"/>
    <w:rsid w:val="006A08EA"/>
    <w:rsid w:val="006A468E"/>
    <w:rsid w:val="006B2202"/>
    <w:rsid w:val="006B2B96"/>
    <w:rsid w:val="006C2017"/>
    <w:rsid w:val="006C5DD4"/>
    <w:rsid w:val="006C683F"/>
    <w:rsid w:val="006C6ED0"/>
    <w:rsid w:val="006C79F4"/>
    <w:rsid w:val="006E0918"/>
    <w:rsid w:val="006E5A90"/>
    <w:rsid w:val="006F1A85"/>
    <w:rsid w:val="006F7AD0"/>
    <w:rsid w:val="00712096"/>
    <w:rsid w:val="00714F5C"/>
    <w:rsid w:val="0073350C"/>
    <w:rsid w:val="00733E14"/>
    <w:rsid w:val="00743F76"/>
    <w:rsid w:val="007521DC"/>
    <w:rsid w:val="00752C48"/>
    <w:rsid w:val="00761473"/>
    <w:rsid w:val="007616D3"/>
    <w:rsid w:val="007646CC"/>
    <w:rsid w:val="00767E4A"/>
    <w:rsid w:val="0077091C"/>
    <w:rsid w:val="00773355"/>
    <w:rsid w:val="00774037"/>
    <w:rsid w:val="00797ACB"/>
    <w:rsid w:val="007A0BA3"/>
    <w:rsid w:val="007A4ABF"/>
    <w:rsid w:val="007B2AE2"/>
    <w:rsid w:val="007B3556"/>
    <w:rsid w:val="007B4D83"/>
    <w:rsid w:val="007B7A79"/>
    <w:rsid w:val="007C6D40"/>
    <w:rsid w:val="007C6F84"/>
    <w:rsid w:val="007C71CD"/>
    <w:rsid w:val="007C74DE"/>
    <w:rsid w:val="007D3ACD"/>
    <w:rsid w:val="007D4DCA"/>
    <w:rsid w:val="007D56B5"/>
    <w:rsid w:val="007F0A38"/>
    <w:rsid w:val="007F52CC"/>
    <w:rsid w:val="00805E8F"/>
    <w:rsid w:val="00810D5E"/>
    <w:rsid w:val="008143B8"/>
    <w:rsid w:val="00815857"/>
    <w:rsid w:val="008164EF"/>
    <w:rsid w:val="00821EB9"/>
    <w:rsid w:val="008532DA"/>
    <w:rsid w:val="0085654F"/>
    <w:rsid w:val="008603AA"/>
    <w:rsid w:val="0086636F"/>
    <w:rsid w:val="00867C7E"/>
    <w:rsid w:val="00882F7A"/>
    <w:rsid w:val="008904A6"/>
    <w:rsid w:val="008A18A8"/>
    <w:rsid w:val="008B0C8B"/>
    <w:rsid w:val="008B3CAE"/>
    <w:rsid w:val="008C0975"/>
    <w:rsid w:val="008C6644"/>
    <w:rsid w:val="008D7143"/>
    <w:rsid w:val="008E45BC"/>
    <w:rsid w:val="009013D4"/>
    <w:rsid w:val="0090348F"/>
    <w:rsid w:val="0091470B"/>
    <w:rsid w:val="00916773"/>
    <w:rsid w:val="00924FBA"/>
    <w:rsid w:val="00936B63"/>
    <w:rsid w:val="0095395D"/>
    <w:rsid w:val="009603AC"/>
    <w:rsid w:val="00974A28"/>
    <w:rsid w:val="00984482"/>
    <w:rsid w:val="00991186"/>
    <w:rsid w:val="009A10D4"/>
    <w:rsid w:val="009B6840"/>
    <w:rsid w:val="009C179E"/>
    <w:rsid w:val="009C2C0B"/>
    <w:rsid w:val="009D3921"/>
    <w:rsid w:val="009D7008"/>
    <w:rsid w:val="00A05166"/>
    <w:rsid w:val="00A07512"/>
    <w:rsid w:val="00A3175E"/>
    <w:rsid w:val="00A43EA6"/>
    <w:rsid w:val="00A440A6"/>
    <w:rsid w:val="00A4787A"/>
    <w:rsid w:val="00A53F0C"/>
    <w:rsid w:val="00A86765"/>
    <w:rsid w:val="00A91BA2"/>
    <w:rsid w:val="00AA5354"/>
    <w:rsid w:val="00AB07D8"/>
    <w:rsid w:val="00AB744C"/>
    <w:rsid w:val="00AC69C8"/>
    <w:rsid w:val="00AD6581"/>
    <w:rsid w:val="00AE0C5E"/>
    <w:rsid w:val="00AE46A0"/>
    <w:rsid w:val="00AE5C21"/>
    <w:rsid w:val="00B3415B"/>
    <w:rsid w:val="00B35DDA"/>
    <w:rsid w:val="00B40D0A"/>
    <w:rsid w:val="00B45F1E"/>
    <w:rsid w:val="00B71CC9"/>
    <w:rsid w:val="00B80B99"/>
    <w:rsid w:val="00B81E24"/>
    <w:rsid w:val="00B877C8"/>
    <w:rsid w:val="00B96D14"/>
    <w:rsid w:val="00BA084C"/>
    <w:rsid w:val="00BD3861"/>
    <w:rsid w:val="00BD5D71"/>
    <w:rsid w:val="00BE19AF"/>
    <w:rsid w:val="00BE3248"/>
    <w:rsid w:val="00BE5DC1"/>
    <w:rsid w:val="00BF5E28"/>
    <w:rsid w:val="00C15281"/>
    <w:rsid w:val="00C17331"/>
    <w:rsid w:val="00C26338"/>
    <w:rsid w:val="00C3150F"/>
    <w:rsid w:val="00C31C57"/>
    <w:rsid w:val="00C457EC"/>
    <w:rsid w:val="00C47B43"/>
    <w:rsid w:val="00C53733"/>
    <w:rsid w:val="00C56E23"/>
    <w:rsid w:val="00C62EDC"/>
    <w:rsid w:val="00C6474F"/>
    <w:rsid w:val="00C7092B"/>
    <w:rsid w:val="00C81669"/>
    <w:rsid w:val="00C86237"/>
    <w:rsid w:val="00C8625B"/>
    <w:rsid w:val="00C926CF"/>
    <w:rsid w:val="00CB0BAE"/>
    <w:rsid w:val="00CD3D84"/>
    <w:rsid w:val="00CE4DA8"/>
    <w:rsid w:val="00CF090C"/>
    <w:rsid w:val="00D00DE0"/>
    <w:rsid w:val="00D028D7"/>
    <w:rsid w:val="00D07191"/>
    <w:rsid w:val="00D131E4"/>
    <w:rsid w:val="00D14E99"/>
    <w:rsid w:val="00D4298F"/>
    <w:rsid w:val="00D57C41"/>
    <w:rsid w:val="00D61DB1"/>
    <w:rsid w:val="00D70EE4"/>
    <w:rsid w:val="00D808A9"/>
    <w:rsid w:val="00D87238"/>
    <w:rsid w:val="00D9025F"/>
    <w:rsid w:val="00D97123"/>
    <w:rsid w:val="00DB1874"/>
    <w:rsid w:val="00DC73EC"/>
    <w:rsid w:val="00DD6FF9"/>
    <w:rsid w:val="00DF0C89"/>
    <w:rsid w:val="00DF7B49"/>
    <w:rsid w:val="00E039BF"/>
    <w:rsid w:val="00E062D8"/>
    <w:rsid w:val="00E07018"/>
    <w:rsid w:val="00E1107C"/>
    <w:rsid w:val="00E240FD"/>
    <w:rsid w:val="00E41081"/>
    <w:rsid w:val="00E42A22"/>
    <w:rsid w:val="00E4790B"/>
    <w:rsid w:val="00E50AA5"/>
    <w:rsid w:val="00E51CEB"/>
    <w:rsid w:val="00E700BA"/>
    <w:rsid w:val="00E7313A"/>
    <w:rsid w:val="00E824C9"/>
    <w:rsid w:val="00E96D68"/>
    <w:rsid w:val="00EB416F"/>
    <w:rsid w:val="00EC6443"/>
    <w:rsid w:val="00ED26E0"/>
    <w:rsid w:val="00EE7AC5"/>
    <w:rsid w:val="00F0018F"/>
    <w:rsid w:val="00F23459"/>
    <w:rsid w:val="00F24A6E"/>
    <w:rsid w:val="00F44585"/>
    <w:rsid w:val="00F74C4B"/>
    <w:rsid w:val="00F75482"/>
    <w:rsid w:val="00F94615"/>
    <w:rsid w:val="00FA0B6D"/>
    <w:rsid w:val="00FA2AB0"/>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jointmission.gsfc.nasa.gov/science/documents.html" TargetMode="External"/><Relationship Id="rId3" Type="http://schemas.openxmlformats.org/officeDocument/2006/relationships/styles" Target="styles.xml"/><Relationship Id="rId21" Type="http://schemas.openxmlformats.org/officeDocument/2006/relationships/hyperlink" Target="http://www.hdfgroup.org/HDF5/release/obtain5.html" TargetMode="Externa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ftp://ftp.hdfgroup.uiuc.edu/pub/outgoing/JPSS/source/NAG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DFGroup.org"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hyperlink" Target="http://www.HDFGroup.org" TargetMode="External"/><Relationship Id="rId19" Type="http://schemas.openxmlformats.org/officeDocument/2006/relationships/hyperlink" Target="mailto:help@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 Id="rId22" Type="http://schemas.openxmlformats.org/officeDocument/2006/relationships/hyperlink" Target="ftp://ftp.hdfgroup.uiuc.edu/pub/outgoing/NPOESS/sourc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09E8C-A75B-410D-86DC-183AB5148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3249</TotalTime>
  <Pages>1</Pages>
  <Words>9239</Words>
  <Characters>52667</Characters>
  <Application>Microsoft Office Word</Application>
  <DocSecurity>0</DocSecurity>
  <Lines>438</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Evans, Mark</cp:lastModifiedBy>
  <cp:revision>191</cp:revision>
  <cp:lastPrinted>2012-07-12T19:50:00Z</cp:lastPrinted>
  <dcterms:created xsi:type="dcterms:W3CDTF">2012-05-29T15:13:00Z</dcterms:created>
  <dcterms:modified xsi:type="dcterms:W3CDTF">2012-07-26T21:41:00Z</dcterms:modified>
</cp:coreProperties>
</file>